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D4" w:rsidRDefault="00AF4DD4" w:rsidP="00AF4DD4">
      <w:pPr>
        <w:suppressAutoHyphens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Zadania rekrutacyjne w ramach I etapu rekrutacji do Kliniki Prawa Własności Helsińskiej Fundacji Praw Człowieka</w:t>
      </w:r>
    </w:p>
    <w:p w:rsidR="00AF4DD4" w:rsidRDefault="00AF4DD4" w:rsidP="008D39C3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b/>
          <w:lang w:eastAsia="en-US"/>
        </w:rPr>
      </w:pPr>
    </w:p>
    <w:p w:rsidR="008D39C3" w:rsidRPr="00C86094" w:rsidRDefault="008D39C3" w:rsidP="008D39C3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b/>
          <w:lang w:eastAsia="en-US"/>
        </w:rPr>
      </w:pPr>
      <w:r w:rsidRPr="00C86094">
        <w:rPr>
          <w:rFonts w:eastAsia="Calibri"/>
          <w:b/>
          <w:lang w:eastAsia="en-US"/>
        </w:rPr>
        <w:t>Zadanie A</w:t>
      </w:r>
    </w:p>
    <w:p w:rsidR="008D39C3" w:rsidRPr="00C86094" w:rsidRDefault="008D39C3" w:rsidP="008D39C3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C86094">
        <w:rPr>
          <w:rFonts w:eastAsia="Calibri"/>
          <w:lang w:eastAsia="en-US"/>
        </w:rPr>
        <w:t>Powód Jan J. domaga się zasądzenia od Skarbu Państwa - Regionalnego Dyrektora Ochrony Środowiska kwoty 5.000, 00 zł tytułem odszkodowania za szkody wyrządzone przez bobry na terenie nieruchomości, stanowiącej jego własność.</w:t>
      </w:r>
      <w:r w:rsidRPr="00C86094">
        <w:rPr>
          <w:rFonts w:ascii="Garamond" w:eastAsia="Times New Roman" w:hAnsi="Garamond"/>
          <w:sz w:val="26"/>
          <w:szCs w:val="26"/>
        </w:rPr>
        <w:t xml:space="preserve"> Jako podstawę prawną powództwa podał </w:t>
      </w:r>
      <w:r w:rsidRPr="00C86094">
        <w:rPr>
          <w:rFonts w:eastAsia="Calibri"/>
          <w:lang w:eastAsia="en-US"/>
        </w:rPr>
        <w:t>art. 126 ust. 1 pkt 5 ustawy z dnia 16 kwietnia 2004 r. o ochronie przyrody. W toku postępowania powód przyznał, że wyrządzona przez bobry szkoda nie powstała w gospodarstwie rolnym, leśnym ani rybackim lecz na gruncie mającym ch</w:t>
      </w:r>
      <w:r>
        <w:rPr>
          <w:rFonts w:eastAsia="Calibri"/>
          <w:lang w:eastAsia="en-US"/>
        </w:rPr>
        <w:t xml:space="preserve">arakter działek rekreacyjnych. </w:t>
      </w:r>
      <w:r w:rsidRPr="00C86094">
        <w:rPr>
          <w:rFonts w:eastAsia="Calibri"/>
          <w:lang w:eastAsia="en-US"/>
        </w:rPr>
        <w:t>Jesteś sędzią, który w trakcie rozpoznawania powództwa powziął wątpliwość co do zgodności z Konstytucją przepisu art. 126 ust. 1 pkt 5 ustawy z dnia 16 kwietnia 2004 r. o ochronie przyrody.</w:t>
      </w:r>
    </w:p>
    <w:p w:rsidR="008D39C3" w:rsidRPr="00C86094" w:rsidRDefault="008D39C3" w:rsidP="008D39C3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C86094">
        <w:rPr>
          <w:rFonts w:eastAsia="Calibri"/>
          <w:lang w:eastAsia="en-US"/>
        </w:rPr>
        <w:t xml:space="preserve">Napisz (maksymalnie </w:t>
      </w:r>
      <w:r>
        <w:rPr>
          <w:rFonts w:eastAsia="Calibri"/>
          <w:lang w:eastAsia="en-US"/>
        </w:rPr>
        <w:t>3</w:t>
      </w:r>
      <w:r w:rsidRPr="00C86094">
        <w:rPr>
          <w:rFonts w:eastAsia="Calibri"/>
          <w:lang w:eastAsia="en-US"/>
        </w:rPr>
        <w:t xml:space="preserve"> stron</w:t>
      </w:r>
      <w:r>
        <w:rPr>
          <w:rFonts w:eastAsia="Calibri"/>
          <w:lang w:eastAsia="en-US"/>
        </w:rPr>
        <w:t>y</w:t>
      </w:r>
      <w:r w:rsidRPr="00C86094">
        <w:rPr>
          <w:rFonts w:eastAsia="Calibri"/>
          <w:lang w:eastAsia="en-US"/>
        </w:rPr>
        <w:t xml:space="preserve">, interlinia 1,5) </w:t>
      </w:r>
      <w:r w:rsidRPr="00C86094">
        <w:rPr>
          <w:rFonts w:eastAsia="Calibri"/>
          <w:b/>
          <w:lang w:eastAsia="en-US"/>
        </w:rPr>
        <w:t>uzasadnienie</w:t>
      </w:r>
      <w:r w:rsidRPr="00C86094">
        <w:rPr>
          <w:rFonts w:eastAsia="Calibri"/>
          <w:lang w:eastAsia="en-US"/>
        </w:rPr>
        <w:t xml:space="preserve"> następującego pytania prawnego do Trybunału Konstytucyjnego:</w:t>
      </w:r>
    </w:p>
    <w:p w:rsidR="008D39C3" w:rsidRPr="00C86094" w:rsidRDefault="008D39C3" w:rsidP="008D39C3">
      <w:pPr>
        <w:suppressAutoHyphens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C86094">
        <w:rPr>
          <w:rFonts w:eastAsia="Calibri"/>
          <w:i/>
          <w:lang w:eastAsia="en-US"/>
        </w:rPr>
        <w:t>czy przepis art. 126 ust. 1 pkt 5 ustawy z dnia 16 kwietnia 2004 r. o ochronie przyrody (tekst jednolity: Dz. U. 2009 r. Nr 151 poz. 1220 ze zm.) w zakresie, w jakim uzależnia odpowiedzialność Skarbu Państwa za szkody wyrządzone przez bobry od faktu zaistnienia tychże szkód wyłącznie w gospodarstwie rolnym, leśnym lub rybackim, jest zgodny z art. 32 oraz art. 64 ust. 2 Konstytucji RP?</w:t>
      </w:r>
    </w:p>
    <w:p w:rsidR="008D39C3" w:rsidRPr="00C86094" w:rsidRDefault="008D39C3" w:rsidP="008D39C3">
      <w:pPr>
        <w:suppressAutoHyphens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8D39C3" w:rsidRPr="00C86094" w:rsidRDefault="008D39C3" w:rsidP="008D39C3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b/>
          <w:lang w:eastAsia="en-US"/>
        </w:rPr>
      </w:pPr>
      <w:r w:rsidRPr="00C86094">
        <w:rPr>
          <w:rFonts w:eastAsia="Calibri"/>
          <w:b/>
          <w:lang w:eastAsia="en-US"/>
        </w:rPr>
        <w:t>Zadanie B</w:t>
      </w:r>
    </w:p>
    <w:p w:rsidR="008D39C3" w:rsidRPr="00C86094" w:rsidRDefault="008D39C3" w:rsidP="008D39C3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C86094">
        <w:rPr>
          <w:rFonts w:eastAsia="Calibri"/>
          <w:lang w:eastAsia="en-US"/>
        </w:rPr>
        <w:t xml:space="preserve">Napisz </w:t>
      </w:r>
      <w:r>
        <w:rPr>
          <w:rFonts w:eastAsia="Calibri"/>
          <w:b/>
          <w:lang w:eastAsia="en-US"/>
        </w:rPr>
        <w:t>komentarz</w:t>
      </w:r>
      <w:r w:rsidRPr="00C86094">
        <w:rPr>
          <w:rFonts w:eastAsia="Calibri"/>
          <w:lang w:eastAsia="en-US"/>
        </w:rPr>
        <w:t xml:space="preserve"> do wyroku Europejskiego Trybunału Praw Człowieka z dnia 29 marca 2011 r. w sprawie </w:t>
      </w:r>
      <w:proofErr w:type="spellStart"/>
      <w:r w:rsidRPr="00C86094">
        <w:rPr>
          <w:rFonts w:eastAsia="Calibri"/>
          <w:lang w:eastAsia="en-US"/>
        </w:rPr>
        <w:t>Potomska</w:t>
      </w:r>
      <w:proofErr w:type="spellEnd"/>
      <w:r w:rsidRPr="00C86094">
        <w:rPr>
          <w:rFonts w:eastAsia="Calibri"/>
          <w:lang w:eastAsia="en-US"/>
        </w:rPr>
        <w:t xml:space="preserve"> i </w:t>
      </w:r>
      <w:proofErr w:type="spellStart"/>
      <w:r w:rsidRPr="00C86094">
        <w:rPr>
          <w:rFonts w:eastAsia="Calibri"/>
          <w:lang w:eastAsia="en-US"/>
        </w:rPr>
        <w:t>Potom</w:t>
      </w:r>
      <w:r>
        <w:rPr>
          <w:rFonts w:eastAsia="Calibri"/>
          <w:lang w:eastAsia="en-US"/>
        </w:rPr>
        <w:t>ski</w:t>
      </w:r>
      <w:proofErr w:type="spellEnd"/>
      <w:r>
        <w:rPr>
          <w:rFonts w:eastAsia="Calibri"/>
          <w:lang w:eastAsia="en-US"/>
        </w:rPr>
        <w:t xml:space="preserve"> przeciwko Polsce (skarga nr</w:t>
      </w:r>
      <w:r w:rsidRPr="00C86094">
        <w:rPr>
          <w:rFonts w:eastAsia="Calibri"/>
          <w:lang w:eastAsia="en-US"/>
        </w:rPr>
        <w:t xml:space="preserve"> 33949/05), w której zaproponujesz </w:t>
      </w:r>
      <w:r w:rsidRPr="00C86094">
        <w:rPr>
          <w:rFonts w:eastAsia="Calibri"/>
          <w:b/>
          <w:lang w:eastAsia="en-US"/>
        </w:rPr>
        <w:t>konkretne zmiany</w:t>
      </w:r>
      <w:r w:rsidRPr="00C86094">
        <w:rPr>
          <w:rFonts w:eastAsia="Calibri"/>
          <w:lang w:eastAsia="en-US"/>
        </w:rPr>
        <w:t xml:space="preserve"> w polskim prawie prowadzące do wykonania wyroku na poziomie systemowym. Praca nie może przekraczać </w:t>
      </w:r>
      <w:r>
        <w:rPr>
          <w:rFonts w:eastAsia="Calibri"/>
          <w:lang w:eastAsia="en-US"/>
        </w:rPr>
        <w:t>3</w:t>
      </w:r>
      <w:r w:rsidRPr="00C86094">
        <w:rPr>
          <w:rFonts w:eastAsia="Calibri"/>
          <w:lang w:eastAsia="en-US"/>
        </w:rPr>
        <w:t xml:space="preserve"> stron, interlinia 1,5.</w:t>
      </w:r>
    </w:p>
    <w:p w:rsidR="008D39C3" w:rsidRPr="00C86094" w:rsidRDefault="008D39C3" w:rsidP="008D39C3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</w:p>
    <w:p w:rsidR="008D39C3" w:rsidRPr="00C86094" w:rsidRDefault="008D39C3" w:rsidP="008D39C3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b/>
          <w:lang w:eastAsia="en-US"/>
        </w:rPr>
      </w:pPr>
      <w:r w:rsidRPr="00C86094">
        <w:rPr>
          <w:rFonts w:eastAsia="Calibri"/>
          <w:b/>
          <w:lang w:eastAsia="en-US"/>
        </w:rPr>
        <w:t>Zadanie C</w:t>
      </w:r>
    </w:p>
    <w:p w:rsidR="008D39C3" w:rsidRPr="00C86094" w:rsidRDefault="008D39C3" w:rsidP="008D39C3">
      <w:pPr>
        <w:suppressAutoHyphens w:val="0"/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C86094">
        <w:rPr>
          <w:rFonts w:eastAsia="Calibri"/>
          <w:lang w:eastAsia="en-US"/>
        </w:rPr>
        <w:t xml:space="preserve">Napisz </w:t>
      </w:r>
      <w:r w:rsidRPr="00C86094">
        <w:rPr>
          <w:rFonts w:eastAsia="Calibri"/>
          <w:b/>
          <w:lang w:eastAsia="en-US"/>
        </w:rPr>
        <w:t>esej</w:t>
      </w:r>
      <w:r w:rsidRPr="00C86094">
        <w:rPr>
          <w:rFonts w:eastAsia="Calibri"/>
          <w:lang w:eastAsia="en-US"/>
        </w:rPr>
        <w:t xml:space="preserve"> o wybranym problemie z zakresu prawa własności w Polsce i jego ochrony. Zaproponuj </w:t>
      </w:r>
      <w:r w:rsidRPr="00C86094">
        <w:rPr>
          <w:rFonts w:eastAsia="Calibri"/>
          <w:b/>
          <w:lang w:eastAsia="en-US"/>
        </w:rPr>
        <w:t>rozwiązanie legislacyjne</w:t>
      </w:r>
      <w:r w:rsidRPr="00C86094">
        <w:rPr>
          <w:rFonts w:eastAsia="Calibri"/>
          <w:lang w:eastAsia="en-US"/>
        </w:rPr>
        <w:t>, które poprawi standard tej ochrony. Praca nie może przekraczać</w:t>
      </w:r>
      <w:r>
        <w:rPr>
          <w:rFonts w:eastAsia="Calibri"/>
          <w:lang w:eastAsia="en-US"/>
        </w:rPr>
        <w:t>3</w:t>
      </w:r>
      <w:r w:rsidRPr="00C86094">
        <w:rPr>
          <w:rFonts w:eastAsia="Calibri"/>
          <w:lang w:eastAsia="en-US"/>
        </w:rPr>
        <w:t xml:space="preserve"> stron, interlinia 1,5.</w:t>
      </w:r>
    </w:p>
    <w:p w:rsidR="009860E0" w:rsidRDefault="009860E0"/>
    <w:sectPr w:rsidR="0098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7E"/>
    <w:rsid w:val="00085CC1"/>
    <w:rsid w:val="000A747E"/>
    <w:rsid w:val="008D39C3"/>
    <w:rsid w:val="009860E0"/>
    <w:rsid w:val="00AF4DD4"/>
    <w:rsid w:val="00E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C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C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5</cp:revision>
  <cp:lastPrinted>2011-09-14T09:14:00Z</cp:lastPrinted>
  <dcterms:created xsi:type="dcterms:W3CDTF">2011-09-14T09:07:00Z</dcterms:created>
  <dcterms:modified xsi:type="dcterms:W3CDTF">2011-09-14T09:14:00Z</dcterms:modified>
</cp:coreProperties>
</file>