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89C4" w14:textId="77777777" w:rsidR="008714D9" w:rsidRPr="00E71BF1" w:rsidRDefault="008714D9" w:rsidP="0087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6219C758" w14:textId="77777777" w:rsidR="008714D9" w:rsidRPr="00E71BF1" w:rsidRDefault="008714D9" w:rsidP="0087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12015C14" w14:textId="77777777" w:rsidR="008714D9" w:rsidRPr="00E71BF1" w:rsidRDefault="008714D9" w:rsidP="008714D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59362E53" w14:textId="77777777" w:rsidR="008714D9" w:rsidRPr="00E71BF1" w:rsidRDefault="008714D9" w:rsidP="008714D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0E9C15CD" w14:textId="77777777" w:rsidR="008714D9" w:rsidRPr="00E71BF1" w:rsidRDefault="008714D9" w:rsidP="0087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номера PESEL та веденням міністром </w:t>
      </w:r>
      <w:r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14FCFF50" w14:textId="77777777" w:rsidR="008714D9" w:rsidRPr="00E71BF1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DB6F7C" w14:textId="77777777" w:rsidR="008714D9" w:rsidRPr="00E71BF1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 Європейської економічної зони (EOG) та Загальний регла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 не застосовується, польські та європейські правила щодо захисту персональних даних поширюються на кожну особу, яка перетинає польський кордон.</w:t>
      </w:r>
    </w:p>
    <w:p w14:paraId="2550D691" w14:textId="77777777" w:rsidR="008714D9" w:rsidRPr="00E71BF1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444F72" w14:textId="77777777" w:rsidR="008714D9" w:rsidRPr="00697436" w:rsidRDefault="008714D9" w:rsidP="00871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якій  ви знайдете інформацію про те, які персональні дані громадян України будуть оброблятися у зв’язку з присвоєнням номера PESEL та реєстрацією в реєстрі громадян України (правова підстава: Закон про допомогу громадянам України у зв’язку з збройним  конфліктом на території цієї 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3CA888E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99D500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308D1FD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310C4A56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дату народження,</w:t>
      </w:r>
    </w:p>
    <w:p w14:paraId="3F8C920B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порядковий номер,</w:t>
      </w:r>
    </w:p>
    <w:p w14:paraId="0ECB90CF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позначення статі, </w:t>
      </w:r>
    </w:p>
    <w:p w14:paraId="327EFC63" w14:textId="77777777" w:rsidR="008714D9" w:rsidRPr="00E71BF1" w:rsidRDefault="008714D9" w:rsidP="008714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контрольний номер.</w:t>
      </w:r>
    </w:p>
    <w:p w14:paraId="4CA53BBA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F13FA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Цей номер ідентифікує фізичну особу, наприклад, в інформаційних системах: охорони здоров’я, страхування та освіти.</w:t>
      </w:r>
    </w:p>
    <w:p w14:paraId="37232DB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9E066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58692C8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ведеться  міністром, відповідальним за інформатизацію. У ньому зареєстровані громадяни України:</w:t>
      </w:r>
    </w:p>
    <w:p w14:paraId="55DD57CF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Польщі безпосередньо з території України у зв'язку з військовими  діями, що ведуться на території іншої з цих країн,</w:t>
      </w:r>
    </w:p>
    <w:p w14:paraId="277E7F3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яким на підставі заяви присвоєно номер PESEL.</w:t>
      </w:r>
    </w:p>
    <w:p w14:paraId="3AE2FA6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AC4B2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Хто є адміністратором даних</w:t>
      </w:r>
    </w:p>
    <w:p w14:paraId="5CCD0BC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Адміністраторами є:</w:t>
      </w:r>
    </w:p>
    <w:p w14:paraId="414A0353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Війт, бурмістр  чи мер міста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7E6E6" w:themeFill="background2"/>
          <w:lang w:val="uk-UA"/>
        </w:rPr>
        <w:t>(адресні дані управління, які потрібно заповнити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) - в сфері реєстрації даних у реєстрі PESEL</w:t>
      </w:r>
    </w:p>
    <w:p w14:paraId="4F6E50CE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з місцезнаходженням  у Варшаві (00-583) за адресою  Алея Уяздовське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561EDDE1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відповідає за надання номера PESEL, а також ведення та розвиток реєстру PESEL,</w:t>
      </w:r>
    </w:p>
    <w:p w14:paraId="7932E1EB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3011E4C4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з місцезнаходженням у Варшаві (02-591) за адресою  вулиця Стефана Баторего, 5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відповідає за формування єдиних правил поведінки в країні в межах реєстрації населення.</w:t>
      </w:r>
    </w:p>
    <w:p w14:paraId="3981F85D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21D45D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DCBFB1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 з адміністратором</w:t>
      </w:r>
    </w:p>
    <w:p w14:paraId="45B29CD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382FD5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– війтом, бурмістром чи мером міста можна зв’язатися письмово за адресою місцезнаходження адміністратора.</w:t>
      </w:r>
    </w:p>
    <w:p w14:paraId="368FFA0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713D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адміністратором – Міністром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зв’язатися:</w:t>
      </w:r>
    </w:p>
    <w:p w14:paraId="0F40F547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A0E53E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Ал. Уяздовське 1/3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22B6683E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вулиця  Крулевська, 27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4AC9CE6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FFB130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7E3D56A0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12313050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контактної форми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4172E0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вулиця Стефана Баторего 5,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02-591 Варшава.</w:t>
      </w:r>
    </w:p>
    <w:p w14:paraId="084D888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7B6F8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інспектор із захисту даних</w:t>
      </w:r>
    </w:p>
    <w:p w14:paraId="177312C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4A4D3C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Адміністратор – війт, бурмістр  чи мер міста призначив інспектора із захисту даних, з яким можна зв’язатися за допомогою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......</w:t>
      </w:r>
    </w:p>
    <w:p w14:paraId="325D77E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інспектора із захисту даних, з яким Ви можете зв’язатися з усіх питань, пов’язаних з обробкою персональних даних:</w:t>
      </w:r>
    </w:p>
    <w:p w14:paraId="46CE718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Крулевська, 27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Варшава,</w:t>
      </w:r>
    </w:p>
    <w:p w14:paraId="78E604E2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допомогою електронної пошти: iod@mc.gov.pl.</w:t>
      </w:r>
    </w:p>
    <w:p w14:paraId="2B563ED3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3. Адміністратор - Міністр внутрішніх справ та адміністрації призначив інспектора із захисту даних, з яким можна зв'язатися:</w:t>
      </w:r>
    </w:p>
    <w:p w14:paraId="26B4EDB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Стефана Баторего, 5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02-591 Варшава,</w:t>
      </w:r>
    </w:p>
    <w:p w14:paraId="0610166B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електронної пошти за адресою: </w:t>
      </w:r>
      <w:hyperlink r:id="rId4" w:history="1">
        <w:r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38BC4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76A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інспекторів із захисту даних.</w:t>
      </w:r>
    </w:p>
    <w:p w14:paraId="1E8052E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BF98C9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правова підстава</w:t>
      </w:r>
    </w:p>
    <w:p w14:paraId="6F941FF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війтом, бурмістром чи мером міста є:</w:t>
      </w:r>
    </w:p>
    <w:p w14:paraId="209AA0F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671E0EF3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07307DB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53652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1C5BEE7F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0DD93E81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623F8F7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3B6F8F5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DABE8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CCAE56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9234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DA8B4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651EA0C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реєстрації  населення на території Республіки Польща. Правова підстава: юридичний обов'язок, покладений на адміністратора у зв'язку з конкретним положенням Закону.</w:t>
      </w:r>
    </w:p>
    <w:p w14:paraId="630BA92B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65C88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48CA2706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47FE6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зібраними у реєстрі PESEL, є:</w:t>
      </w:r>
    </w:p>
    <w:p w14:paraId="7AF86EFD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7C6E67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1484DF3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служби;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48741559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2863E567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фактичну  зацікавленість в отриманні даних, за умови вашої згоди;</w:t>
      </w:r>
    </w:p>
    <w:p w14:paraId="1B6473BE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організаційні підрозділи з метою дослідження, статистики, дослідження громадської думки, якщо дані після використання будуть змінені цими підрозділами таким чином, що неможливо буде ідентифікувати  особу, якої ці дані стосуються;</w:t>
      </w:r>
    </w:p>
    <w:p w14:paraId="77B8F2E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адресних даних  та/або даних про смерть;</w:t>
      </w:r>
    </w:p>
    <w:p w14:paraId="0D4B483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ідентифікації, а також  ті, що видають засоби електронної ідентифікації в системі електронної ідентифікації - з метою видачі засобу електронної ідентифікації (тобто інструмента, за допомогою якого можна підтвердити свою особу в Інтернеті);</w:t>
      </w:r>
    </w:p>
    <w:p w14:paraId="1C1DED67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43293B38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D1B30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Дані, зазначеним вище суб’єктам надають:</w:t>
      </w:r>
    </w:p>
    <w:p w14:paraId="4ACDEBA9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війт, бурмістр  чи мер міста,</w:t>
      </w:r>
    </w:p>
    <w:p w14:paraId="58D67D3F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78FC556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219239DA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C2303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11C0ADE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DB934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2DAD723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Поліції,</w:t>
      </w:r>
    </w:p>
    <w:p w14:paraId="72039200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службі,</w:t>
      </w:r>
    </w:p>
    <w:p w14:paraId="0E050B0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Агентстві внутрішньої безпеки,</w:t>
      </w:r>
    </w:p>
    <w:p w14:paraId="7284DD4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Агентстві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E2A403D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Службі військової контррозвідки,</w:t>
      </w:r>
    </w:p>
    <w:p w14:paraId="65EF54C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Службі військової розвідки,</w:t>
      </w:r>
    </w:p>
    <w:p w14:paraId="2994306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Центральному антикорупційному бюро,</w:t>
      </w:r>
    </w:p>
    <w:p w14:paraId="3512D98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Державній службі охорони,</w:t>
      </w:r>
    </w:p>
    <w:p w14:paraId="2F2F1922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Управлінню у справах іноземців,</w:t>
      </w:r>
    </w:p>
    <w:p w14:paraId="3CE3FD1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міністру з питань праці,</w:t>
      </w:r>
    </w:p>
    <w:p w14:paraId="1170A5E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міністру у справах сім'ї,</w:t>
      </w:r>
    </w:p>
    <w:p w14:paraId="299A881C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закладові соціального страхування,</w:t>
      </w:r>
    </w:p>
    <w:p w14:paraId="28645C2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органові, уповноваженому видавати сімейні виплати.</w:t>
      </w:r>
    </w:p>
    <w:p w14:paraId="2D3151E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81F50F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4473372E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1318B2C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5907389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 права</w:t>
      </w:r>
    </w:p>
    <w:p w14:paraId="01AD1B6D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6901D11A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доступ до ваших даних та даних осіб, над якими ви маєте законну опіку (наприклад, дітей),</w:t>
      </w:r>
    </w:p>
    <w:p w14:paraId="05BFCE9C" w14:textId="77777777" w:rsidR="008714D9" w:rsidRPr="00E71BF1" w:rsidRDefault="008714D9" w:rsidP="00871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2A65D9F7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67A16A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подавати скарги до контролюючого органу</w:t>
      </w:r>
    </w:p>
    <w:p w14:paraId="42A81A54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Ви маєте право подати скаргу до Голови Управління захисту персональних даних: вулиця Ставкі 2,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(Stawki)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00-193 Варшава.</w:t>
      </w:r>
    </w:p>
    <w:p w14:paraId="4606D28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C80A06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походження персональних даних</w:t>
      </w:r>
    </w:p>
    <w:p w14:paraId="2B352E65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3241A498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громадян України вносяться органом гміни.</w:t>
      </w:r>
    </w:p>
    <w:p w14:paraId="1B543523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88731FF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4595B28B" w14:textId="77777777" w:rsidR="008714D9" w:rsidRPr="00E71BF1" w:rsidRDefault="008714D9" w:rsidP="008714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p w14:paraId="732D1634" w14:textId="77777777" w:rsidR="00530174" w:rsidRDefault="00530174"/>
    <w:sectPr w:rsidR="00530174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D9"/>
    <w:rsid w:val="00530174"/>
    <w:rsid w:val="008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B90E"/>
  <w15:chartTrackingRefBased/>
  <w15:docId w15:val="{71FB16DF-F915-4C20-81C2-7F50153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4D9"/>
    <w:pPr>
      <w:spacing w:after="200" w:line="276" w:lineRule="auto"/>
    </w:pPr>
    <w:rPr>
      <w:rFonts w:cs="Arial Unicode MS"/>
      <w:lang w:val="ru-RU" w:bidi="my-M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4D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71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1</cp:revision>
  <dcterms:created xsi:type="dcterms:W3CDTF">2022-03-16T08:46:00Z</dcterms:created>
  <dcterms:modified xsi:type="dcterms:W3CDTF">2022-03-16T08:47:00Z</dcterms:modified>
</cp:coreProperties>
</file>