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325D" w14:textId="08305A12" w:rsidR="00532EEA" w:rsidRDefault="00786AD2" w:rsidP="00786AD2">
      <w:pPr>
        <w:pStyle w:val="OZNPROJEKTUwskazaniedatylubwersjiprojektu"/>
        <w:keepNext/>
      </w:pPr>
      <w:r w:rsidRPr="00786AD2">
        <w:t xml:space="preserve">Projekt z </w:t>
      </w:r>
      <w:r w:rsidR="003917F8">
        <w:t xml:space="preserve">dnia </w:t>
      </w:r>
      <w:r w:rsidR="00256784">
        <w:t>23</w:t>
      </w:r>
      <w:r w:rsidRPr="00786AD2">
        <w:t>.0</w:t>
      </w:r>
      <w:r w:rsidR="00532EEA">
        <w:t>8</w:t>
      </w:r>
      <w:r w:rsidR="00447C60">
        <w:t>.2024</w:t>
      </w:r>
      <w:r w:rsidRPr="00786AD2">
        <w:t xml:space="preserve"> r.</w:t>
      </w:r>
      <w:r w:rsidR="00532EEA">
        <w:t xml:space="preserve"> </w:t>
      </w:r>
    </w:p>
    <w:p w14:paraId="359F1246" w14:textId="774C2805" w:rsidR="00786AD2" w:rsidRPr="00786AD2" w:rsidRDefault="00532EEA" w:rsidP="00786AD2">
      <w:pPr>
        <w:pStyle w:val="OZNPROJEKTUwskazaniedatylubwersjiprojektu"/>
        <w:keepNext/>
      </w:pPr>
      <w:r>
        <w:t>ETAP: uzgodnienia międzyresortowe i opiniowanie</w:t>
      </w:r>
    </w:p>
    <w:p w14:paraId="328CCE8A" w14:textId="77777777" w:rsidR="00786AD2" w:rsidRPr="00786AD2" w:rsidRDefault="00786AD2" w:rsidP="00786AD2">
      <w:pPr>
        <w:pStyle w:val="OZNRODZAKTUtznustawalubrozporzdzenieiorganwydajcy"/>
      </w:pPr>
      <w:r w:rsidRPr="00786AD2">
        <w:t>ROZPORZĄDZENIE</w:t>
      </w:r>
    </w:p>
    <w:p w14:paraId="5EDC4611" w14:textId="77777777" w:rsidR="00786AD2" w:rsidRPr="00786AD2" w:rsidRDefault="00786AD2" w:rsidP="00786AD2">
      <w:pPr>
        <w:pStyle w:val="OZNRODZAKTUtznustawalubrozporzdzenieiorganwydajcy"/>
      </w:pPr>
      <w:r w:rsidRPr="00786AD2">
        <w:t>MINISTRA OBRONY NARODOWEJ</w:t>
      </w:r>
    </w:p>
    <w:p w14:paraId="4378F462" w14:textId="77777777" w:rsidR="00786AD2" w:rsidRPr="00786AD2" w:rsidRDefault="00786AD2" w:rsidP="00786AD2">
      <w:pPr>
        <w:pStyle w:val="DATAAKTUdatauchwalenialubwydaniaaktu"/>
      </w:pPr>
      <w:r w:rsidRPr="00786AD2">
        <w:t>z dnia …………….</w:t>
      </w:r>
    </w:p>
    <w:p w14:paraId="12443742" w14:textId="7D375145" w:rsidR="00786AD2" w:rsidRPr="00786AD2" w:rsidRDefault="00786AD2" w:rsidP="00786AD2">
      <w:pPr>
        <w:pStyle w:val="TYTUAKTUprzedmiotregulacjiustawylubrozporzdzenia"/>
      </w:pPr>
      <w:r w:rsidRPr="00786AD2">
        <w:t>zmieniające rozporządzenie w sprawie wypłaty świadczenia mieszkaniowego</w:t>
      </w:r>
      <w:r w:rsidR="00420459" w:rsidRPr="00420459">
        <w:t xml:space="preserve"> </w:t>
      </w:r>
      <w:r w:rsidR="00420459">
        <w:t>oraz kosztów utrzymania miejsca zakwaterowania</w:t>
      </w:r>
    </w:p>
    <w:p w14:paraId="5E08A8C8" w14:textId="2B35EB64" w:rsidR="00786AD2" w:rsidRPr="00786AD2" w:rsidRDefault="00786AD2" w:rsidP="00786AD2">
      <w:pPr>
        <w:pStyle w:val="NIEARTTEKSTtekstnieartykuowanynppodstprawnarozplubpreambua"/>
      </w:pPr>
      <w:r w:rsidRPr="00786AD2">
        <w:t xml:space="preserve">Na podstawie art. 48d ust. 17 ustawy z dnia 22 czerwca 1995 r. o zakwaterowaniu Sił Zbrojnych Rzeczypospolitej Polskiej </w:t>
      </w:r>
      <w:r w:rsidR="00E746F7" w:rsidRPr="00E746F7">
        <w:t>(Dz. U. z 2024 r. poz. 1270)</w:t>
      </w:r>
      <w:r w:rsidRPr="00786AD2">
        <w:t xml:space="preserve"> zarządza się, co następuje:</w:t>
      </w:r>
    </w:p>
    <w:p w14:paraId="6532715E" w14:textId="35B286D9" w:rsidR="00786AD2" w:rsidRPr="00786AD2" w:rsidRDefault="00786AD2" w:rsidP="00D84DEF">
      <w:pPr>
        <w:pStyle w:val="ARTartustawynprozporzdzenia"/>
        <w:keepNext/>
      </w:pPr>
      <w:r w:rsidRPr="00786AD2">
        <w:rPr>
          <w:rStyle w:val="Ppogrubienie"/>
        </w:rPr>
        <w:t>§ 1.</w:t>
      </w:r>
      <w:r w:rsidRPr="00786AD2">
        <w:t> W rozporządzeniu Mi</w:t>
      </w:r>
      <w:r w:rsidR="00447C60">
        <w:t>nistra Obrony Narodowej z dnia 6 listopada 2023</w:t>
      </w:r>
      <w:r w:rsidRPr="00786AD2">
        <w:t xml:space="preserve"> r. w sprawie wypłaty świadczenia mieszkaniowego </w:t>
      </w:r>
      <w:r w:rsidR="00BE6DDA">
        <w:t>oraz kosztów utrzy</w:t>
      </w:r>
      <w:r w:rsidR="00447C60">
        <w:t xml:space="preserve">mania miejsca zakwaterowania </w:t>
      </w:r>
      <w:r w:rsidR="004648D5">
        <w:t xml:space="preserve">(Dz. U. poz. 2414) </w:t>
      </w:r>
      <w:r w:rsidR="00D84DEF">
        <w:t>z</w:t>
      </w:r>
      <w:r w:rsidRPr="00786AD2">
        <w:t>ałącznik do rozporządzenia otrzymuje brzmienie</w:t>
      </w:r>
      <w:r w:rsidR="00D84DEF">
        <w:t xml:space="preserve"> określone w załączniku do niniejszego </w:t>
      </w:r>
      <w:r w:rsidR="00532EEA">
        <w:t>rozporządzenia</w:t>
      </w:r>
      <w:r w:rsidR="00D84DEF">
        <w:t>.</w:t>
      </w:r>
    </w:p>
    <w:p w14:paraId="63FD21F7" w14:textId="45CC28CF" w:rsidR="00786AD2" w:rsidRPr="00786AD2" w:rsidRDefault="00786AD2" w:rsidP="00786AD2">
      <w:pPr>
        <w:pStyle w:val="ARTartustawynprozporzdzenia"/>
        <w:keepNext/>
      </w:pPr>
      <w:r w:rsidRPr="00786AD2">
        <w:rPr>
          <w:rStyle w:val="Ppogrubienie"/>
        </w:rPr>
        <w:t>§ 2.</w:t>
      </w:r>
      <w:r>
        <w:t> </w:t>
      </w:r>
      <w:r w:rsidRPr="00786AD2">
        <w:t>Rozporzą</w:t>
      </w:r>
      <w:r w:rsidR="00447C60">
        <w:t xml:space="preserve">dzenie wchodzi w życie z dniem </w:t>
      </w:r>
      <w:r w:rsidR="008C1C44">
        <w:t>1 stycznia 2025</w:t>
      </w:r>
      <w:r w:rsidRPr="00786AD2">
        <w:t xml:space="preserve"> r.</w:t>
      </w:r>
    </w:p>
    <w:p w14:paraId="010CE19E" w14:textId="12B5F186" w:rsidR="00783F61" w:rsidRDefault="00786AD2" w:rsidP="00786AD2">
      <w:pPr>
        <w:pStyle w:val="NAZORGWYDnazwaorganuwydajcegoprojektowanyakt"/>
      </w:pPr>
      <w:r w:rsidRPr="00786AD2">
        <w:t>MINISTER OBRONY NARODOWEJ</w:t>
      </w:r>
    </w:p>
    <w:p w14:paraId="68FF51EE" w14:textId="77777777" w:rsidR="00783F61" w:rsidRDefault="00783F61">
      <w:pPr>
        <w:widowControl/>
        <w:autoSpaceDE/>
        <w:autoSpaceDN/>
        <w:adjustRightInd/>
        <w:rPr>
          <w:b/>
          <w:bCs/>
          <w:caps/>
          <w:kern w:val="24"/>
        </w:rPr>
      </w:pPr>
      <w:r>
        <w:br w:type="page"/>
      </w:r>
    </w:p>
    <w:p w14:paraId="61FE22DB" w14:textId="77777777" w:rsidR="00BF716F" w:rsidRPr="00BF716F" w:rsidRDefault="00530078" w:rsidP="00BF716F">
      <w:pPr>
        <w:spacing w:line="240" w:lineRule="auto"/>
        <w:jc w:val="right"/>
        <w:rPr>
          <w:sz w:val="20"/>
          <w:szCs w:val="20"/>
        </w:rPr>
      </w:pPr>
      <w:r w:rsidRPr="00BF716F">
        <w:rPr>
          <w:sz w:val="20"/>
          <w:szCs w:val="20"/>
        </w:rPr>
        <w:lastRenderedPageBreak/>
        <w:t>Załącznik do rozporządzenia Ministra Obrony Narodowej</w:t>
      </w:r>
    </w:p>
    <w:p w14:paraId="79C6219B" w14:textId="2AE9AF7D" w:rsidR="00530078" w:rsidRPr="00BF716F" w:rsidRDefault="00530078" w:rsidP="00BF716F">
      <w:pPr>
        <w:spacing w:line="240" w:lineRule="auto"/>
        <w:jc w:val="right"/>
        <w:rPr>
          <w:sz w:val="20"/>
          <w:szCs w:val="20"/>
        </w:rPr>
      </w:pPr>
      <w:r w:rsidRPr="00BF716F">
        <w:rPr>
          <w:sz w:val="20"/>
          <w:szCs w:val="20"/>
        </w:rPr>
        <w:t>z dnia …. 2024 r. (poz. …)</w:t>
      </w:r>
    </w:p>
    <w:p w14:paraId="41042AC6" w14:textId="77777777" w:rsidR="00530078" w:rsidRPr="00530078" w:rsidRDefault="00530078" w:rsidP="00530078"/>
    <w:p w14:paraId="57E9C452" w14:textId="77777777" w:rsidR="00530078" w:rsidRPr="00530078" w:rsidRDefault="00530078" w:rsidP="00530078"/>
    <w:p w14:paraId="3E1D6830" w14:textId="77777777" w:rsidR="00530078" w:rsidRDefault="00530078" w:rsidP="00BF716F">
      <w:pPr>
        <w:jc w:val="center"/>
      </w:pPr>
      <w:r w:rsidRPr="00530078">
        <w:t>WSPÓŁCZYNNIK ŚWIADCZENIA MIESZKANIOWEGO DLA POSZCZEGÓLNYCH GARNIZONÓW</w:t>
      </w: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3259"/>
        <w:gridCol w:w="4315"/>
      </w:tblGrid>
      <w:tr w:rsidR="00E91BBE" w:rsidRPr="00C1731C" w14:paraId="77522839" w14:textId="77777777" w:rsidTr="00CF2F4A">
        <w:trPr>
          <w:trHeight w:val="369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8D6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Lp.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FB3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GARNIZON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5EE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WSPÓŁCZYNNIK ŚWIADCZENIA</w:t>
            </w:r>
          </w:p>
        </w:tc>
      </w:tr>
      <w:tr w:rsidR="00E91BBE" w:rsidRPr="00C1731C" w14:paraId="5F4EADC4" w14:textId="77777777" w:rsidTr="00CF2F4A">
        <w:trPr>
          <w:trHeight w:val="369"/>
        </w:trPr>
        <w:tc>
          <w:tcPr>
            <w:tcW w:w="139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FE2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i/>
                <w:iCs/>
                <w:color w:val="000000"/>
              </w:rPr>
            </w:pPr>
            <w:bookmarkStart w:id="0" w:name="_Hlk175302220"/>
            <w:r w:rsidRPr="00C1731C">
              <w:rPr>
                <w:i/>
                <w:iCs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0A4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96D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3</w:t>
            </w:r>
          </w:p>
        </w:tc>
      </w:tr>
      <w:bookmarkEnd w:id="0"/>
      <w:tr w:rsidR="00E91BBE" w:rsidRPr="00C1731C" w14:paraId="00B10622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151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DC5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Bartoszyce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CC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632FFB4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F4C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745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Biała Podlaska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8D2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3,5</w:t>
            </w:r>
          </w:p>
        </w:tc>
      </w:tr>
      <w:tr w:rsidR="00E91BBE" w:rsidRPr="00C1731C" w14:paraId="1197887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415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4DB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Białystok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5EA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3,8</w:t>
            </w:r>
          </w:p>
        </w:tc>
      </w:tr>
      <w:tr w:rsidR="00E91BBE" w:rsidRPr="00C1731C" w14:paraId="5C8BC20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946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E6D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Bielsko-Biała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F72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3,7</w:t>
            </w:r>
          </w:p>
        </w:tc>
      </w:tr>
      <w:tr w:rsidR="00E91BBE" w:rsidRPr="00C1731C" w14:paraId="7B5EF72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449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175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Bolesławiec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D82C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3,4</w:t>
            </w:r>
          </w:p>
        </w:tc>
      </w:tr>
      <w:tr w:rsidR="00E91BBE" w:rsidRPr="00C1731C" w14:paraId="5B8B411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FAA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3CD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Braniewo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482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4C2CB411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9E7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5C0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Brodnica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24A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2,4</w:t>
            </w:r>
          </w:p>
        </w:tc>
      </w:tr>
      <w:tr w:rsidR="00E91BBE" w:rsidRPr="00C1731C" w14:paraId="2454B97F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E01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C6F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Brzeg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23C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2F089041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D05E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E3F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Bydgoszcz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DA1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3DB9F34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D6A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3BC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Bytom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439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2120045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316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EAA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Chełm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BEE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2049FAC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E4E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67D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Chełmno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EC8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2,1</w:t>
            </w:r>
          </w:p>
        </w:tc>
      </w:tr>
      <w:tr w:rsidR="00E91BBE" w:rsidRPr="00C1731C" w14:paraId="7A6F088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3DA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E57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Chojnice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F01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2,5</w:t>
            </w:r>
          </w:p>
        </w:tc>
      </w:tr>
      <w:tr w:rsidR="00E91BBE" w:rsidRPr="00C1731C" w14:paraId="44CDF5B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499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B76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Choszczno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643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29B6CA19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3B0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559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Czarne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DBC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2,4</w:t>
            </w:r>
          </w:p>
        </w:tc>
      </w:tr>
      <w:tr w:rsidR="00E91BBE" w:rsidRPr="00C1731C" w14:paraId="0BEA6F81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E24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4BF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Darłowo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B62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3,3</w:t>
            </w:r>
          </w:p>
        </w:tc>
      </w:tr>
      <w:tr w:rsidR="00E91BBE" w:rsidRPr="00C1731C" w14:paraId="3009AB5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550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752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Dęblin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C05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2,5</w:t>
            </w:r>
          </w:p>
        </w:tc>
      </w:tr>
      <w:tr w:rsidR="00E91BBE" w:rsidRPr="00C1731C" w14:paraId="593A7E3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169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DE4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Drawsko Pomorskie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E70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2,2</w:t>
            </w:r>
          </w:p>
        </w:tc>
      </w:tr>
      <w:tr w:rsidR="00E91BBE" w:rsidRPr="00C1731C" w14:paraId="0B14267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E41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4E5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Dziwnów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7A1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4647B20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448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BA5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Elbląg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FAB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3,7</w:t>
            </w:r>
          </w:p>
        </w:tc>
      </w:tr>
      <w:tr w:rsidR="00E91BBE" w:rsidRPr="00C1731C" w14:paraId="0E9CCCF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23F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928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Gdańsk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206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4,4</w:t>
            </w:r>
          </w:p>
        </w:tc>
      </w:tr>
      <w:tr w:rsidR="00E91BBE" w:rsidRPr="00C1731C" w14:paraId="6A501CE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0000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5C9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Gdynia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DD1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</w:t>
            </w:r>
          </w:p>
        </w:tc>
      </w:tr>
      <w:tr w:rsidR="00E91BBE" w:rsidRPr="00C1731C" w14:paraId="4367CBD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26A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B31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Giżycko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94C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3C2A51E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FBB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FBB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Gliwice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747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33F6C1D4" w14:textId="77777777" w:rsidTr="00CF2F4A">
        <w:trPr>
          <w:trHeight w:val="399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FA1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398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Głogów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408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2,6</w:t>
            </w:r>
          </w:p>
        </w:tc>
      </w:tr>
      <w:tr w:rsidR="00E91BBE" w:rsidRPr="00C1731C" w14:paraId="0B5DC3BB" w14:textId="77777777" w:rsidTr="00E91BBE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B7B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795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Goleniów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FAD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3,7</w:t>
            </w:r>
          </w:p>
        </w:tc>
      </w:tr>
      <w:tr w:rsidR="00E91BBE" w:rsidRPr="00C1731C" w14:paraId="01D6DBE1" w14:textId="77777777" w:rsidTr="00E91BBE">
        <w:trPr>
          <w:trHeight w:val="399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9A2A1" w14:textId="237D7507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0B575" w14:textId="1EFF601E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2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E2179" w14:textId="461718D1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3</w:t>
            </w:r>
          </w:p>
        </w:tc>
      </w:tr>
      <w:tr w:rsidR="00E91BBE" w:rsidRPr="00C1731C" w14:paraId="33C8049A" w14:textId="77777777" w:rsidTr="00E91BBE">
        <w:trPr>
          <w:trHeight w:val="399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843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52E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Gołdap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082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6D83528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524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287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Grójec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195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464166D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DD6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FE7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Grudziądz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84E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2,3</w:t>
            </w:r>
          </w:p>
        </w:tc>
      </w:tr>
      <w:tr w:rsidR="00E91BBE" w:rsidRPr="00C1731C" w14:paraId="21E0CFB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0BA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156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Hrubieszów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390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7C99FAC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EFC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A40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Inowrocław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4D6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2,4</w:t>
            </w:r>
          </w:p>
        </w:tc>
      </w:tr>
      <w:tr w:rsidR="00E91BBE" w:rsidRPr="00C1731C" w14:paraId="50CA5E8F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6B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B10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Jarocin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357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2,6</w:t>
            </w:r>
          </w:p>
        </w:tc>
      </w:tr>
      <w:tr w:rsidR="00E91BBE" w:rsidRPr="00C1731C" w14:paraId="2FBAA4A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A6F5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0D5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Jarosław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924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142BF74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4B4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BE4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Katowice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7B9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3,6</w:t>
            </w:r>
          </w:p>
        </w:tc>
      </w:tr>
      <w:tr w:rsidR="00E91BBE" w:rsidRPr="00C1731C" w14:paraId="2F92C7C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DA5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533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Kielce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439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6849E6CC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42A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FC9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Kłodzko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3DF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5E469562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178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1DD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Kołobrzeg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968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3,7</w:t>
            </w:r>
          </w:p>
        </w:tc>
      </w:tr>
      <w:tr w:rsidR="00E91BBE" w:rsidRPr="00C1731C" w14:paraId="4E25DF8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BB9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D09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Koszalin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51C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3DA48EC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827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4CA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Kraków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5D5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4,3</w:t>
            </w:r>
          </w:p>
        </w:tc>
      </w:tr>
      <w:tr w:rsidR="00E91BBE" w:rsidRPr="00C1731C" w14:paraId="6B9CAF8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164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4FA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Kraków-Balice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999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4,1</w:t>
            </w:r>
          </w:p>
        </w:tc>
      </w:tr>
      <w:tr w:rsidR="00E91BBE" w:rsidRPr="00C1731C" w14:paraId="6CB97CD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3D7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927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Krosno Odrzańskie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BA8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7B18EF1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665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61B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Kutno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2C2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4A3B67E9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1DE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B52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Leszno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ACB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3D8B7F5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37B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AB7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Lębork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E13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4A7DA41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818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BA8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Lidzbark Warmiński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FC5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7382952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FF2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008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Lipowiec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B76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7EFC60C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94C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370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Lublin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3CA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3,8</w:t>
            </w:r>
          </w:p>
        </w:tc>
      </w:tr>
      <w:tr w:rsidR="00E91BBE" w:rsidRPr="00C1731C" w14:paraId="385952A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ABA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C98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Lubliniec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4D0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7B347CE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373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5C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Łask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359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39F53F8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BFC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19B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Łęczyca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D0E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2,1</w:t>
            </w:r>
          </w:p>
        </w:tc>
      </w:tr>
      <w:tr w:rsidR="00E91BBE" w:rsidRPr="00C1731C" w14:paraId="4D14185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C8C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823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Łomża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3E7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2A347EA2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1CF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106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Łódź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8BF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26D8B95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DDC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EC5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Malbork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9A2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137EC69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ED8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AF4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Międzyrzecz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496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0F6A50E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9F1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025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Mińsk Mazowiecki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12D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61DAB16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4C4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95D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Mirosławiec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F10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2,3</w:t>
            </w:r>
          </w:p>
        </w:tc>
      </w:tr>
      <w:tr w:rsidR="00E91BBE" w:rsidRPr="00C1731C" w14:paraId="1487D97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371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97E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Morąg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EF8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2,6</w:t>
            </w:r>
          </w:p>
        </w:tc>
      </w:tr>
      <w:tr w:rsidR="00E91BBE" w:rsidRPr="00C1731C" w14:paraId="409BD9D9" w14:textId="77777777" w:rsidTr="00E91BBE">
        <w:trPr>
          <w:trHeight w:val="399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DF9D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06D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Mrzeżyno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60B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2,6</w:t>
            </w:r>
          </w:p>
        </w:tc>
      </w:tr>
      <w:tr w:rsidR="00E91BBE" w:rsidRPr="00C1731C" w14:paraId="67FFA50F" w14:textId="77777777" w:rsidTr="00E91BBE">
        <w:trPr>
          <w:trHeight w:val="399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CF4C0" w14:textId="4C35964D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64696" w14:textId="3ED3F06C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2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EC45B" w14:textId="63BB4104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3</w:t>
            </w:r>
          </w:p>
        </w:tc>
      </w:tr>
      <w:tr w:rsidR="00E91BBE" w:rsidRPr="00C1731C" w14:paraId="78094DC1" w14:textId="77777777" w:rsidTr="00E91BBE">
        <w:trPr>
          <w:trHeight w:val="399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339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59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3F4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Nisko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B10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1A78A56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DAC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D87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Nowa Dęba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D3A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60263E5A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1E3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91E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Nowy Dwór Mazowiecki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ED3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4F15421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DC7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659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Oleśnica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6F8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3,3</w:t>
            </w:r>
          </w:p>
        </w:tc>
      </w:tr>
      <w:tr w:rsidR="00E91BBE" w:rsidRPr="00C1731C" w14:paraId="689DBE97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4A22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78E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Olsztyn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218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3,4</w:t>
            </w:r>
          </w:p>
        </w:tc>
      </w:tr>
      <w:tr w:rsidR="00E91BBE" w:rsidRPr="00C1731C" w14:paraId="4634FFB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92A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DF4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Opole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486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31F2874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E69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8B5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Orzysz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5ED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6E31450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27A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2E1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Ostrów Mazowiecka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2A0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2E4A094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3DF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028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Piła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A7C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2,5</w:t>
            </w:r>
          </w:p>
        </w:tc>
      </w:tr>
      <w:tr w:rsidR="00E91BBE" w:rsidRPr="00C1731C" w14:paraId="128A0712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EB6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4C2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Powidz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FC9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2,6</w:t>
            </w:r>
          </w:p>
        </w:tc>
      </w:tr>
      <w:tr w:rsidR="00E91BBE" w:rsidRPr="00C1731C" w14:paraId="4C1998F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0BB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4A1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Poznań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FE1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3,8</w:t>
            </w:r>
          </w:p>
        </w:tc>
      </w:tr>
      <w:tr w:rsidR="00E91BBE" w:rsidRPr="00C1731C" w14:paraId="721ECEE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0E4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5A2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Pruszcz Gdański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C2B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3,9</w:t>
            </w:r>
          </w:p>
        </w:tc>
      </w:tr>
      <w:tr w:rsidR="00E91BBE" w:rsidRPr="00C1731C" w14:paraId="08DAC67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623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C00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Przasnysz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049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3,3</w:t>
            </w:r>
          </w:p>
        </w:tc>
      </w:tr>
      <w:tr w:rsidR="00E91BBE" w:rsidRPr="00C1731C" w14:paraId="7D4D02ED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7FF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859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Przemyśl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A6E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38D162EE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631B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F77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Radom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B29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3B2851F2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20C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1D6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Rzeszów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D6B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3,5</w:t>
            </w:r>
          </w:p>
        </w:tc>
      </w:tr>
      <w:tr w:rsidR="00E91BBE" w:rsidRPr="00C1731C" w14:paraId="3BE465EC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897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01F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Sandomierz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F34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2,2</w:t>
            </w:r>
          </w:p>
        </w:tc>
      </w:tr>
      <w:tr w:rsidR="00E91BBE" w:rsidRPr="00C1731C" w14:paraId="2ABF9EF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EFF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CB4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Siedlce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1AC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3,5</w:t>
            </w:r>
          </w:p>
        </w:tc>
      </w:tr>
      <w:tr w:rsidR="00E91BBE" w:rsidRPr="00C1731C" w14:paraId="6858ED4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CB7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5F1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Siemirowice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BA2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2,7</w:t>
            </w:r>
          </w:p>
        </w:tc>
      </w:tr>
      <w:tr w:rsidR="00E91BBE" w:rsidRPr="00C1731C" w14:paraId="024D18E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4E4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D37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Sieradz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D9B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68D37B4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C88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79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E95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Skwierzyna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5FD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4CC7628F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0C0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ACC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Słupsk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43A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3,5</w:t>
            </w:r>
          </w:p>
        </w:tc>
      </w:tr>
      <w:tr w:rsidR="00E91BBE" w:rsidRPr="00C1731C" w14:paraId="29C7FF2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F77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8EA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Sochaczew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80E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3CFA8FF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0C5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BCD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Stargard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8B8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6DF18D2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776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9C9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Sulechów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DF9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200BEEC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32C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419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Suwałki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AE9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06533F4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3D1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157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Szczecin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5C3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4,2</w:t>
            </w:r>
          </w:p>
        </w:tc>
      </w:tr>
      <w:tr w:rsidR="00E91BBE" w:rsidRPr="00C1731C" w14:paraId="46EAA48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B74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9CC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Śrem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352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2,8</w:t>
            </w:r>
          </w:p>
        </w:tc>
      </w:tr>
      <w:tr w:rsidR="00E91BBE" w:rsidRPr="00C1731C" w14:paraId="0DC2827C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13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BA6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Świdwin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BAF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2,3</w:t>
            </w:r>
          </w:p>
        </w:tc>
      </w:tr>
      <w:tr w:rsidR="00E91BBE" w:rsidRPr="00C1731C" w14:paraId="19988F7C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8B3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915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Świnoujście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F18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4,7</w:t>
            </w:r>
          </w:p>
        </w:tc>
      </w:tr>
      <w:tr w:rsidR="00E91BBE" w:rsidRPr="00C1731C" w14:paraId="77690C50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3E2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89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F0D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Tarnowskie Góry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B14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1C2DE17E" w14:textId="77777777" w:rsidTr="00E91BBE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430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9DE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Tomaszów Mazowiecki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BD7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2,4</w:t>
            </w:r>
          </w:p>
        </w:tc>
      </w:tr>
      <w:tr w:rsidR="00E91BBE" w:rsidRPr="00C1731C" w14:paraId="7E7EF337" w14:textId="77777777" w:rsidTr="00E91BBE">
        <w:trPr>
          <w:trHeight w:val="399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B97A" w14:textId="4E598EF5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336B" w14:textId="5CCE1D40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2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E6F42" w14:textId="6A450EB1" w:rsidR="00E91BBE" w:rsidRPr="00C1731C" w:rsidRDefault="00E91BBE" w:rsidP="00E91B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i/>
                <w:iCs/>
                <w:color w:val="000000"/>
              </w:rPr>
              <w:t>3</w:t>
            </w:r>
          </w:p>
        </w:tc>
      </w:tr>
      <w:tr w:rsidR="00E91BBE" w:rsidRPr="00C1731C" w14:paraId="174F5E23" w14:textId="77777777" w:rsidTr="00E91BBE">
        <w:trPr>
          <w:trHeight w:val="399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4F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87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Toruń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97D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3,4</w:t>
            </w:r>
          </w:p>
        </w:tc>
      </w:tr>
      <w:tr w:rsidR="00E91BBE" w:rsidRPr="00C1731C" w14:paraId="332ACF3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1F1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5594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Trzebiatów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C64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2,3</w:t>
            </w:r>
          </w:p>
        </w:tc>
      </w:tr>
      <w:tr w:rsidR="00E91BBE" w:rsidRPr="00C1731C" w14:paraId="55826D5A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2BA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61C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Ustka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433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3,8</w:t>
            </w:r>
          </w:p>
        </w:tc>
      </w:tr>
      <w:tr w:rsidR="00E91BBE" w:rsidRPr="00C1731C" w14:paraId="6A201E9F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E8A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B85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Wałcz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B68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2,3</w:t>
            </w:r>
          </w:p>
        </w:tc>
      </w:tr>
      <w:tr w:rsidR="00E91BBE" w:rsidRPr="00C1731C" w14:paraId="27AFB57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3969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477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Warszawa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AE9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6</w:t>
            </w:r>
          </w:p>
        </w:tc>
      </w:tr>
      <w:tr w:rsidR="00E91BBE" w:rsidRPr="00C1731C" w14:paraId="6D4759C6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3FF8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C73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Wejherowo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473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  <w:tr w:rsidR="00E91BBE" w:rsidRPr="00C1731C" w14:paraId="51434E8C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F0A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E38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Wesoła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6A7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4,3</w:t>
            </w:r>
          </w:p>
        </w:tc>
      </w:tr>
      <w:tr w:rsidR="00E91BBE" w:rsidRPr="00C1731C" w14:paraId="1A21E845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47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516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Wędrzyn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E57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7459D6E7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5C36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99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567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Węgorzewo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CF3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2,9</w:t>
            </w:r>
          </w:p>
        </w:tc>
      </w:tr>
      <w:tr w:rsidR="00E91BBE" w:rsidRPr="00C1731C" w14:paraId="45B6D43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540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70F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Władysławowo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F7E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3,2</w:t>
            </w:r>
          </w:p>
        </w:tc>
      </w:tr>
      <w:tr w:rsidR="00E91BBE" w:rsidRPr="00C1731C" w14:paraId="7CAB1968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715C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9F2D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Wrocław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697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4,1</w:t>
            </w:r>
          </w:p>
        </w:tc>
      </w:tr>
      <w:tr w:rsidR="00E91BBE" w:rsidRPr="00C1731C" w14:paraId="542545AA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96C1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3A3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Zamość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0A1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3,1</w:t>
            </w:r>
          </w:p>
        </w:tc>
      </w:tr>
      <w:tr w:rsidR="00E91BBE" w:rsidRPr="00C1731C" w14:paraId="091CA73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751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6CE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Zegrze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7DF3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3,3</w:t>
            </w:r>
          </w:p>
        </w:tc>
      </w:tr>
      <w:tr w:rsidR="00E91BBE" w:rsidRPr="00C1731C" w14:paraId="1182400B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13C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F210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Zielona Góra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4D2A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3,4</w:t>
            </w:r>
          </w:p>
        </w:tc>
      </w:tr>
      <w:tr w:rsidR="00E91BBE" w:rsidRPr="00C1731C" w14:paraId="27E80A44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9C2B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03F9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Złocieniec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045F2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2,4</w:t>
            </w:r>
          </w:p>
        </w:tc>
      </w:tr>
      <w:tr w:rsidR="00E91BBE" w:rsidRPr="00C1731C" w14:paraId="54586CA3" w14:textId="77777777" w:rsidTr="00CF2F4A">
        <w:trPr>
          <w:trHeight w:val="39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92C5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106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4EA7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Żagań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5A9F" w14:textId="77777777" w:rsidR="00E91BBE" w:rsidRPr="00C1731C" w:rsidRDefault="00E91BBE" w:rsidP="00CF2F4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 w:rsidRPr="00C1731C">
              <w:rPr>
                <w:color w:val="000000"/>
              </w:rPr>
              <w:t>3</w:t>
            </w:r>
          </w:p>
        </w:tc>
      </w:tr>
    </w:tbl>
    <w:p w14:paraId="0932D095" w14:textId="77777777" w:rsidR="00530078" w:rsidRPr="00530078" w:rsidRDefault="00530078" w:rsidP="00530078"/>
    <w:p w14:paraId="745C0861" w14:textId="77777777" w:rsidR="00772EF0" w:rsidRDefault="00772EF0" w:rsidP="00530078">
      <w:pPr>
        <w:sectPr w:rsidR="00772EF0" w:rsidSect="008C325B">
          <w:headerReference w:type="default" r:id="rId10"/>
          <w:footnotePr>
            <w:numRestart w:val="eachSect"/>
          </w:footnotePr>
          <w:pgSz w:w="11906" w:h="16838"/>
          <w:pgMar w:top="1560" w:right="1434" w:bottom="1134" w:left="1418" w:header="709" w:footer="709" w:gutter="0"/>
          <w:cols w:space="708"/>
          <w:titlePg/>
          <w:docGrid w:linePitch="254"/>
        </w:sectPr>
      </w:pPr>
    </w:p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772EF0" w:rsidRPr="00772EF0" w14:paraId="40979B77" w14:textId="77777777" w:rsidTr="00E42DF8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  <w:shd w:val="clear" w:color="auto" w:fill="auto"/>
          </w:tcPr>
          <w:p w14:paraId="156CD70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1" w:name="t1"/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Nazwa projektu</w:t>
            </w:r>
          </w:p>
          <w:p w14:paraId="0B3C120F" w14:textId="77777777" w:rsidR="00E42DF8" w:rsidRDefault="00E42DF8" w:rsidP="00772EF0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Rozporządzenie zmieniające rozporządzenie w sprawie wypłaty świadczenia mieszkaniowego oraz kosztów utrzymania miejsca zakwaterowania</w:t>
            </w:r>
          </w:p>
          <w:p w14:paraId="73BE02E5" w14:textId="77777777" w:rsidR="00772EF0" w:rsidRPr="00E42DF8" w:rsidRDefault="00772EF0" w:rsidP="00772EF0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2DF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Ministerstwo wiodące i ministerstwa współpracujące</w:t>
            </w:r>
          </w:p>
          <w:bookmarkEnd w:id="1"/>
          <w:p w14:paraId="5B820360" w14:textId="34E9F1B6" w:rsidR="00772EF0" w:rsidRPr="00E42DF8" w:rsidRDefault="00E42DF8" w:rsidP="00772EF0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Ministerstwo Obrony Narodowej</w:t>
            </w:r>
          </w:p>
          <w:p w14:paraId="25C86134" w14:textId="77777777" w:rsidR="00772EF0" w:rsidRPr="00E42DF8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E42DF8">
              <w:rPr>
                <w:rFonts w:eastAsia="Calibri"/>
                <w:b/>
                <w:sz w:val="21"/>
                <w:lang w:eastAsia="en-US"/>
              </w:rPr>
              <w:t>Osoba odpowiedzialna za projekt w randze Ministra, Sekretarza Stanu lub Podsekretarza Stanu</w:t>
            </w:r>
            <w:r w:rsidRPr="00E42DF8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</w:p>
          <w:p w14:paraId="1345CDE0" w14:textId="77777777" w:rsidR="00772EF0" w:rsidRPr="00E42DF8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42DF8">
              <w:rPr>
                <w:rFonts w:eastAsia="Calibri"/>
                <w:sz w:val="21"/>
                <w:szCs w:val="21"/>
                <w:lang w:eastAsia="en-US"/>
              </w:rPr>
              <w:t>Władysław Kosiniak-Kamysz – Wiceprezes Rady Ministrów, Minister Obrony Narodowej</w:t>
            </w:r>
          </w:p>
          <w:p w14:paraId="77F7D6E0" w14:textId="77777777" w:rsidR="00772EF0" w:rsidRPr="00E42DF8" w:rsidRDefault="00772EF0" w:rsidP="00772EF0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2DF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Kontakt do opiekuna merytorycznego projektu</w:t>
            </w:r>
          </w:p>
          <w:p w14:paraId="79FB3AAB" w14:textId="150BD29E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42DF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Agencja Mienia Wojskowego – radca prawny – Pan </w:t>
            </w:r>
            <w:r w:rsidR="00E42DF8">
              <w:rPr>
                <w:rFonts w:eastAsia="Calibri"/>
                <w:color w:val="000000"/>
                <w:sz w:val="22"/>
                <w:szCs w:val="22"/>
                <w:lang w:eastAsia="en-US"/>
              </w:rPr>
              <w:t>Zenon Mazurczak tel. 22 5019215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3606B685" w14:textId="5BFB31E1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b/>
                <w:sz w:val="21"/>
                <w:szCs w:val="21"/>
                <w:lang w:eastAsia="en-US"/>
              </w:rPr>
              <w:t>Data sporządzenia</w:t>
            </w:r>
            <w:r w:rsidRPr="00772EF0">
              <w:rPr>
                <w:rFonts w:eastAsia="Calibri"/>
                <w:b/>
                <w:sz w:val="21"/>
                <w:szCs w:val="21"/>
                <w:lang w:eastAsia="en-US"/>
              </w:rPr>
              <w:br/>
            </w:r>
            <w:r w:rsidR="00370CF0">
              <w:rPr>
                <w:rFonts w:eastAsia="Calibri"/>
                <w:sz w:val="21"/>
                <w:szCs w:val="21"/>
                <w:lang w:eastAsia="en-US"/>
              </w:rPr>
              <w:t>23-08-2024 r.</w:t>
            </w:r>
          </w:p>
          <w:p w14:paraId="3A94E4A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D14E0C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sz w:val="22"/>
                <w:szCs w:val="22"/>
                <w:lang w:eastAsia="en-US"/>
              </w:rPr>
              <w:t xml:space="preserve">Źródło: </w:t>
            </w:r>
            <w:bookmarkStart w:id="2" w:name="Lista1"/>
          </w:p>
          <w:bookmarkEnd w:id="2"/>
          <w:p w14:paraId="25008478" w14:textId="0FA67F70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Art. 48d ust. 17 ustawy z dnia 22 czerwca 1995 r. o zakwaterowaniu Sił Zbrojnych Rzeczypospolitej Polskiej </w:t>
            </w:r>
            <w:r w:rsidR="00E746F7" w:rsidRPr="00E746F7">
              <w:rPr>
                <w:rFonts w:eastAsia="Calibri"/>
                <w:sz w:val="22"/>
                <w:szCs w:val="22"/>
                <w:lang w:eastAsia="en-US"/>
              </w:rPr>
              <w:t>(Dz. U. z 2024 r. poz. 1270)</w:t>
            </w:r>
          </w:p>
          <w:p w14:paraId="1FE6B66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F059D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D34F57" w14:textId="681E411B" w:rsidR="00772EF0" w:rsidRPr="00772EF0" w:rsidRDefault="00772EF0" w:rsidP="0011550C">
            <w:pPr>
              <w:widowControl/>
              <w:autoSpaceDE/>
              <w:autoSpaceDN/>
              <w:adjustRightInd/>
              <w:spacing w:before="120" w:line="24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Nr w wykazie prac</w:t>
            </w:r>
            <w:r w:rsidR="001155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: 43</w:t>
            </w:r>
          </w:p>
        </w:tc>
      </w:tr>
      <w:tr w:rsidR="00772EF0" w:rsidRPr="00772EF0" w14:paraId="4C678D0E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333FC6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eastAsia="Calibri"/>
                <w:b/>
                <w:color w:val="FFFFFF"/>
                <w:sz w:val="32"/>
                <w:szCs w:val="32"/>
                <w:lang w:eastAsia="en-US"/>
              </w:rPr>
            </w:pPr>
            <w:r w:rsidRPr="00772EF0">
              <w:rPr>
                <w:rFonts w:eastAsia="Calibri"/>
                <w:b/>
                <w:color w:val="FFFFFF"/>
                <w:sz w:val="32"/>
                <w:szCs w:val="32"/>
                <w:lang w:eastAsia="en-US"/>
              </w:rPr>
              <w:t>OCENA SKUTKÓW REGULACJI</w:t>
            </w:r>
          </w:p>
        </w:tc>
      </w:tr>
      <w:tr w:rsidR="00772EF0" w:rsidRPr="00772EF0" w14:paraId="4CF65D7E" w14:textId="77777777" w:rsidTr="00AF0115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B9B396A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sz w:val="22"/>
                <w:szCs w:val="22"/>
                <w:lang w:eastAsia="en-US"/>
              </w:rPr>
              <w:t>Jaki problem jest rozwiązywany?</w:t>
            </w:r>
            <w:bookmarkStart w:id="3" w:name="Wybór1"/>
            <w:bookmarkEnd w:id="3"/>
          </w:p>
        </w:tc>
      </w:tr>
      <w:tr w:rsidR="00772EF0" w:rsidRPr="00772EF0" w14:paraId="5C85A3BA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26D774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>Przyjęcie proponowanej zmiany rozporządzenia rozwiąże problem zbyt dużej różnicy w kwocie świadczenia mieszkaniowego z ceną najmu lokali mieszkalnych.</w:t>
            </w:r>
          </w:p>
        </w:tc>
      </w:tr>
      <w:tr w:rsidR="00772EF0" w:rsidRPr="00772EF0" w14:paraId="7042B692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DE6F49C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772EF0" w:rsidRPr="00772EF0" w14:paraId="716ACFF4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A62FE31" w14:textId="39914F04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Zabezpieczanie potrzeb mieszkaniowych żołnierzy zawodowych i ich rodzin jest jednym z istotnych obszarów działań Ministra Obrony Narodowej, który realizuje Agencja Mienia Wojskowego. Na mocy ustawy z dnia 22 czerwca 1995 r. o zakwaterowaniu Sił Zbrojnych Rzeczypospolitej Polskiej </w:t>
            </w:r>
            <w:r w:rsidR="00E746F7" w:rsidRPr="00E746F7">
              <w:rPr>
                <w:rFonts w:eastAsia="Calibri"/>
                <w:sz w:val="22"/>
                <w:szCs w:val="22"/>
                <w:lang w:eastAsia="en-US"/>
              </w:rPr>
              <w:t>(Dz. U. z 2024 r. poz. 1270)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 żołnierz zawodowy wybiera w jakiej formie chce realizować prawo do zakwaterowania. Żołnierz zawodowy może zajmować lokal mieszkalny, miejsce w internacie albo kwaterze internatowej z zasobów Agencji Mienia Wojskowego lub decydując się na zabezpieczenie potrzeb mieszkaniowych we własnym zakresie otrzymuje świadczenie mieszkaniowe. Z rozporządzenia Ministra Obrony Narodowej z dnia 6 listopada 2023 r. w sprawie wypłaty świadczenia mieszkaniowego oraz kosztów utrzymania miejsca zakwaterowania </w:t>
            </w:r>
            <w:r w:rsidR="00370CF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370CF0" w:rsidRPr="00772EF0">
              <w:rPr>
                <w:rFonts w:eastAsia="Calibri"/>
                <w:sz w:val="22"/>
                <w:szCs w:val="22"/>
                <w:lang w:eastAsia="en-US"/>
              </w:rPr>
              <w:t xml:space="preserve">Dz. U. poz. 2414) 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>wynika, m.in. wysokość stawki podstawowej i współczynnik świadczenia mieszkaniowego dla każdego garnizonu, uwzględniając cenę rynkową najmu lokali mieszkalnych w garnizonie oraz szczególne znaczenie garnizonu dla obronności kraju. Współczynniki świadczenia mieszkaniowego są zawarte - odrębnie dla każdego garnizonu, tj. aktualnie 106 garnizonów - w załączniku do rozporządzenia. Wysokość stawki podstawowej odpowiada kwocie 300 zł. Współczynnik świadczenia mieszkaniowego kształtuje się w przedziale od 1,5 do 5,0, stąd kwota świadczenia wynosi od 450 zł do 1 500 zł.</w:t>
            </w:r>
          </w:p>
          <w:p w14:paraId="52BE8114" w14:textId="1A8D7EBA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>Wynik analizy cen rynkowych najmu 1</w:t>
            </w:r>
            <w:r w:rsidR="00E42D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772EF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 lokali mieszkalnych w poszczególnych garnizonach wykazał, że aby świadczenie mieszkaniowe pokrywało co najmniej 40% średnich cen najmu 1m</w:t>
            </w:r>
            <w:r w:rsidRPr="00772EF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 lokalu mieszkalnego - współczynniki świadczenia mieszkaniowego - należy podnieść w 75 garnizonach.</w:t>
            </w:r>
          </w:p>
        </w:tc>
      </w:tr>
      <w:tr w:rsidR="00772EF0" w:rsidRPr="00772EF0" w14:paraId="2D192B6E" w14:textId="77777777" w:rsidTr="00AF0115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9B8AEDD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?</w:t>
            </w:r>
            <w:r w:rsidRPr="00772EF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2EF0" w:rsidRPr="00772EF0" w14:paraId="5DA07FEF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9A3D7F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Brak danych.</w:t>
            </w:r>
          </w:p>
        </w:tc>
      </w:tr>
      <w:tr w:rsidR="00772EF0" w:rsidRPr="00772EF0" w14:paraId="78D38D89" w14:textId="77777777" w:rsidTr="00AF0115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158DAEC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772EF0" w:rsidRPr="00772EF0" w14:paraId="593140C2" w14:textId="77777777" w:rsidTr="00AF011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6E9C01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07A63C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251CE8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Źródło danych</w:t>
            </w:r>
            <w:r w:rsidRPr="00772EF0" w:rsidDel="00260F3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76E2FE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772EF0" w:rsidRPr="00772EF0" w14:paraId="1957B65A" w14:textId="77777777" w:rsidTr="00AF011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18E2C0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Żołnierze zawodowi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63B719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Ok 63 tys.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1827DE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Dane AMW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625205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Wzrost świadczenia mieszkaniowego</w:t>
            </w:r>
          </w:p>
        </w:tc>
      </w:tr>
      <w:tr w:rsidR="00772EF0" w:rsidRPr="00772EF0" w14:paraId="4C792B8A" w14:textId="77777777" w:rsidTr="00AF0115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4FB6C5E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772EF0" w:rsidRPr="00772EF0" w14:paraId="5E4EF708" w14:textId="77777777" w:rsidTr="00AF0115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5F881B5B" w14:textId="4BB19C78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Projekt nie </w:t>
            </w:r>
            <w:r w:rsidR="00370CF0">
              <w:rPr>
                <w:rFonts w:eastAsia="Calibri"/>
                <w:sz w:val="22"/>
                <w:szCs w:val="22"/>
                <w:lang w:eastAsia="en-US"/>
              </w:rPr>
              <w:t xml:space="preserve">będzie 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>podlegał konsultacj</w:t>
            </w:r>
            <w:r w:rsidR="00370CF0">
              <w:rPr>
                <w:rFonts w:eastAsia="Calibri"/>
                <w:sz w:val="22"/>
                <w:szCs w:val="22"/>
                <w:lang w:eastAsia="en-US"/>
              </w:rPr>
              <w:t>om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 publiczn</w:t>
            </w:r>
            <w:r w:rsidR="00370CF0">
              <w:rPr>
                <w:rFonts w:eastAsia="Calibri"/>
                <w:sz w:val="22"/>
                <w:szCs w:val="22"/>
                <w:lang w:eastAsia="en-US"/>
              </w:rPr>
              <w:t>ym</w:t>
            </w:r>
            <w:r w:rsidRPr="00772EF0">
              <w:rPr>
                <w:rFonts w:eastAsia="Calibri"/>
                <w:sz w:val="22"/>
                <w:szCs w:val="22"/>
                <w:lang w:eastAsia="en-US"/>
              </w:rPr>
              <w:t xml:space="preserve"> ze względu na fakt, że projektowane rozporządzenie dotyczy wyłącznie żołnierzy zawodowych, dla których projektowane rozwiązania są korzystne. </w:t>
            </w:r>
          </w:p>
          <w:p w14:paraId="038E642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z w:val="22"/>
                <w:szCs w:val="22"/>
                <w:lang w:eastAsia="en-US"/>
              </w:rPr>
              <w:t>Projekt nie wymaga także zasięgnięcia opinii określonych podmiotów wynikających z przepisów odrębnych.</w:t>
            </w:r>
          </w:p>
          <w:p w14:paraId="08A5DE5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>Projekt rozporządzenia zgodnie z art. 5 ustawy z dnia 7 lipca 2005 r. o działalności lobbingowej w procesie stanowienia prawa (Dz. U. z 2017 r. poz. 248) został udostępniony w Biuletynie Informacji Publicznej na stronie podmiotowej Rządowego Centrum Legislacji w serwisie Rządowy Proces Legislacyjny.</w:t>
            </w:r>
          </w:p>
        </w:tc>
      </w:tr>
      <w:tr w:rsidR="00772EF0" w:rsidRPr="00772EF0" w14:paraId="2B5A6307" w14:textId="77777777" w:rsidTr="00AF0115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667E8CB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Wpływ na sektor finansów publicznych</w:t>
            </w:r>
          </w:p>
        </w:tc>
      </w:tr>
      <w:tr w:rsidR="00772EF0" w:rsidRPr="00772EF0" w14:paraId="56DF3C5C" w14:textId="77777777" w:rsidTr="00AF0115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4595CE9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after="40" w:line="276" w:lineRule="auto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F2483C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Skutki w okresie 10 lat od wejścia w życie zmian [mln zł]</w:t>
            </w:r>
          </w:p>
        </w:tc>
      </w:tr>
      <w:tr w:rsidR="00772EF0" w:rsidRPr="00772EF0" w14:paraId="2EC45A16" w14:textId="77777777" w:rsidTr="00AF0115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4D1B669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after="40" w:line="240" w:lineRule="auto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2F3ABE0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98642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47686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E7C829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AAD8E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A4F440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DF15F8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FEBF8C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B469B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48C03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002C7E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5BD006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Łącznie (0-10)</w:t>
            </w:r>
          </w:p>
        </w:tc>
      </w:tr>
      <w:tr w:rsidR="00772EF0" w:rsidRPr="00772EF0" w14:paraId="2C652014" w14:textId="77777777" w:rsidTr="00AF0115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C0D77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A1678B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2132A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A149C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D9701B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2AE2A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59466B4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D8E3C4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4AABC6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0A317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1802E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2B34815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85267C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1528EDEF" w14:textId="77777777" w:rsidTr="00AF0115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8C7BB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E736DF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D4E0C4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638A83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69A7CA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AD0CB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2CCE114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87A15E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EA8215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1373A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4882F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34D4370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C4F317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6C314D77" w14:textId="77777777" w:rsidTr="00AF0115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E3CA58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7A7966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342674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81EC6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457402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44E10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77885C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5B0254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192679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9DB79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98251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8D3E77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4632FE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43B789A9" w14:textId="77777777" w:rsidTr="00AF0115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75AFF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EB5EA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9A3B8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EA793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43A192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E336D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EBBE23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8E271C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234E88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C8F36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2DD1D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72D8EE4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7397E8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209A182D" w14:textId="77777777" w:rsidTr="00AF0115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328EDF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3DE0D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E7764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1DB1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82EAB8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77B11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570" w:type="dxa"/>
            <w:shd w:val="clear" w:color="auto" w:fill="FFFFFF"/>
          </w:tcPr>
          <w:p w14:paraId="77D17EA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AF5529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6F51D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A361C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EBAE0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570" w:type="dxa"/>
            <w:shd w:val="clear" w:color="auto" w:fill="FFFFFF"/>
          </w:tcPr>
          <w:p w14:paraId="6B80BB3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49B9B1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2049</w:t>
            </w:r>
          </w:p>
        </w:tc>
      </w:tr>
      <w:tr w:rsidR="00772EF0" w:rsidRPr="00772EF0" w14:paraId="5360F6B5" w14:textId="77777777" w:rsidTr="00AF0115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9E471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D1B42C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DCE5C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68640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1D14A3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19D1C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570" w:type="dxa"/>
            <w:shd w:val="clear" w:color="auto" w:fill="FFFFFF"/>
          </w:tcPr>
          <w:p w14:paraId="1A910A3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942D5A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40B151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34569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EAACC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570" w:type="dxa"/>
            <w:shd w:val="clear" w:color="auto" w:fill="FFFFFF"/>
          </w:tcPr>
          <w:p w14:paraId="47F34AE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B8D361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2049</w:t>
            </w:r>
          </w:p>
        </w:tc>
      </w:tr>
      <w:tr w:rsidR="00772EF0" w:rsidRPr="00772EF0" w14:paraId="7F699671" w14:textId="77777777" w:rsidTr="00AF0115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9E55C3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F106BD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07307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DA1E3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4C6028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5C4AD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2EAEEFD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834FD7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3ED056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F49F8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98BB8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6B603BA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5DD8CA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21D9CA7B" w14:textId="77777777" w:rsidTr="00AF0115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BD5A9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B4968A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4012E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720F72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6B6CD4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EE713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F7A230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B9E611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5FE926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427ED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08AB4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39FFDA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BD33D0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020E25B6" w14:textId="77777777" w:rsidTr="00AF0115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B39915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A89D3C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8F62D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CEFC1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EA9C41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D56A7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570" w:type="dxa"/>
            <w:shd w:val="clear" w:color="auto" w:fill="FFFFFF"/>
          </w:tcPr>
          <w:p w14:paraId="23635B7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5B78E5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DB567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92324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9EEBE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570" w:type="dxa"/>
            <w:shd w:val="clear" w:color="auto" w:fill="FFFFFF"/>
          </w:tcPr>
          <w:p w14:paraId="54CE277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3CD9D0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2049</w:t>
            </w:r>
          </w:p>
        </w:tc>
      </w:tr>
      <w:tr w:rsidR="00772EF0" w:rsidRPr="00772EF0" w14:paraId="3068EC20" w14:textId="77777777" w:rsidTr="00AF0115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3C9568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E08BD8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5CB29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3C726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FD6C3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2DC5B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570" w:type="dxa"/>
            <w:shd w:val="clear" w:color="auto" w:fill="FFFFFF"/>
          </w:tcPr>
          <w:p w14:paraId="4406AC6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10209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BE22E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4DFC0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CA083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570" w:type="dxa"/>
            <w:shd w:val="clear" w:color="auto" w:fill="FFFFFF"/>
          </w:tcPr>
          <w:p w14:paraId="7CA9C2A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79E567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2049</w:t>
            </w:r>
          </w:p>
        </w:tc>
      </w:tr>
      <w:tr w:rsidR="00772EF0" w:rsidRPr="00772EF0" w14:paraId="7DE0C65E" w14:textId="77777777" w:rsidTr="00AF0115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3764F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C29FDD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FB5F2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7ED47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3A94C3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DCDCE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641443D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87C787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A2708E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68DA0C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5E76E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D03FF4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D659A6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4D95A9B3" w14:textId="77777777" w:rsidTr="00AF0115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26EE6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794886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41F75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B9A9E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EB6F33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9D034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192CE0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7F5935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234DE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71293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4795B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7148AE0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C48529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772EF0" w:rsidRPr="00772EF0" w14:paraId="6E2B5FE3" w14:textId="77777777" w:rsidTr="00AF0115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19C040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E8BBBA0" w14:textId="77777777" w:rsidR="00256784" w:rsidRPr="00256784" w:rsidRDefault="00772EF0" w:rsidP="00256784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6784">
              <w:rPr>
                <w:rFonts w:eastAsia="Calibri"/>
                <w:bCs/>
                <w:sz w:val="22"/>
                <w:szCs w:val="22"/>
                <w:lang w:eastAsia="en-US"/>
              </w:rPr>
              <w:t>Dotacja celowa</w:t>
            </w:r>
            <w:r w:rsidR="00256784" w:rsidRPr="002567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cześć 29 - obrona narodowa.</w:t>
            </w:r>
          </w:p>
          <w:p w14:paraId="0C031AE4" w14:textId="58B19AA0" w:rsidR="00772EF0" w:rsidRPr="00256784" w:rsidRDefault="00256784" w:rsidP="00256784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lang w:eastAsia="en-US"/>
              </w:rPr>
            </w:pPr>
            <w:r w:rsidRPr="00256784">
              <w:rPr>
                <w:rFonts w:eastAsia="Calibri"/>
                <w:bCs/>
                <w:sz w:val="22"/>
                <w:szCs w:val="22"/>
                <w:lang w:eastAsia="en-US"/>
              </w:rPr>
              <w:t>Dysponentem dotacji jest Minister Obrony Narodowej.</w:t>
            </w:r>
          </w:p>
        </w:tc>
      </w:tr>
      <w:tr w:rsidR="00772EF0" w:rsidRPr="00772EF0" w14:paraId="3EFC10E9" w14:textId="77777777" w:rsidTr="00AF0115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110A771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988398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Świadczenie mieszkaniowe przysługuje żołnierzowi zawodowemu w wysokości iloczynu stawki podstawowej i współczynnika świadczenia mieszkaniowego zależnego od garnizonu. Wysokość stawki podstawowej świadczenia wynosi 300 zł, natomiast współczynnik świadczenia wynosi od 1,5 do 5,0 i jest uzależniony od garnizonu, w którym żołnierz pełni służbę wojskową. Świadczenie wynosi od 450 zł do 1 500 zł w zależności od garnizonu. Średnia wysokość świadczenia wypłaconego w kwietniu 2024 r. wynosi 887,85 zł. Liczba żołnierzy zawodowych korzystających ze świadczenia mieszkaniowego systematycznie wzrasta. W 2022 r. średniomiesięcznie dokonywano 75 744 wypłaty świadczenia mieszkaniowego, w 2023 r. </w:t>
            </w: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sym w:font="Symbol" w:char="F02D"/>
            </w: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85 795 wypłat, w kwietniu 2024 r. wypłacono 97 427 świadczeń w kwocie 86 500 tys. zł. </w:t>
            </w:r>
          </w:p>
          <w:p w14:paraId="5A13A70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>Analizując skutki finansowe w oparciu o liczbę i kwotę wypłaconych świadczeń w kwietniu 2024 r. przy założeniu tej samej kwoty, prognozowana roczna kwota dotacji budżetowej wzrosłaby o ok. 150 mln zł. Uwzględniając planowaną liczbę 150 tys. żołnierzy pełniących służbę w 2025 r., zakłada się, że w 2025 r. ponad 118 tys. żołnierzy będzie korzystało ze świadczenia mieszkaniowego. Podwyższając współczynnik mieszkaniowy do wysokości umożliwiającej pokrycie co najmniej 40% kosztów najmu lokalu mieszkalnego średnia wysokość świadczenia kształtować się będzie na poziomie 1 016 zł. Prognozowane wydatki w związku ze zmianą współczynnika wzrosną w 2025 r. o ok. 177 mln zł.</w:t>
            </w:r>
          </w:p>
        </w:tc>
      </w:tr>
      <w:tr w:rsidR="00772EF0" w:rsidRPr="00772EF0" w14:paraId="0DF10EBB" w14:textId="77777777" w:rsidTr="00AF0115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67219229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772EF0" w:rsidRPr="00772EF0" w14:paraId="61CC4BBC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3CEDB9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  <w:t>Skutki</w:t>
            </w:r>
          </w:p>
        </w:tc>
      </w:tr>
      <w:tr w:rsidR="00772EF0" w:rsidRPr="00772EF0" w14:paraId="6341C7F3" w14:textId="77777777" w:rsidTr="00AF0115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7582579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466419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1EE6D7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2E9FF2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5EECA0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4CA0C6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64A56F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CF6CDC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Łącznie</w:t>
            </w:r>
            <w:r w:rsidRPr="00772EF0" w:rsidDel="0073273A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772EF0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(0-10)</w:t>
            </w:r>
          </w:p>
        </w:tc>
      </w:tr>
      <w:tr w:rsidR="00772EF0" w:rsidRPr="00772EF0" w14:paraId="68AC58F5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DA0A1F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W ujęciu pieniężnym</w:t>
            </w:r>
          </w:p>
          <w:p w14:paraId="4673A2F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2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spacing w:val="-2"/>
                <w:sz w:val="21"/>
                <w:szCs w:val="21"/>
                <w:lang w:eastAsia="en-US"/>
              </w:rPr>
              <w:t xml:space="preserve">(w mln zł, </w:t>
            </w:r>
          </w:p>
          <w:p w14:paraId="5D404E0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spacing w:val="-2"/>
                <w:sz w:val="21"/>
                <w:szCs w:val="21"/>
                <w:lang w:eastAsia="en-US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6FE2A0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F9F0CF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3C0F89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D0E37D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580EB6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DD2AB8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60B11D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shd w:val="clear" w:color="auto" w:fill="FFFFFF"/>
          </w:tcPr>
          <w:p w14:paraId="71B9317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24ABC6F5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6DD930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D5E868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E5CB79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5FC437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9B5391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85C3A2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52F4A8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24BC40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shd w:val="clear" w:color="auto" w:fill="FFFFFF"/>
          </w:tcPr>
          <w:p w14:paraId="4FAC6BA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4DEE5BAC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CFC693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A5C3B8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sz w:val="21"/>
                <w:szCs w:val="21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F64122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D18CB1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340D4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6EECB3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1F6D61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57F494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shd w:val="clear" w:color="auto" w:fill="FFFFFF"/>
          </w:tcPr>
          <w:p w14:paraId="3F2A1ED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3B407645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C3FC47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560705B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772EF0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FC3213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BDDD96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8EA148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721EC7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7942E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608A88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shd w:val="clear" w:color="auto" w:fill="FFFFFF"/>
          </w:tcPr>
          <w:p w14:paraId="7536329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251E751A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306089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98536D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694CA3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62E440E5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C7F271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50C2DA5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F3FEFE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4624043B" w14:textId="77777777" w:rsidTr="00AF0115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699A7D5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6C64405" w14:textId="77777777" w:rsidR="00772EF0" w:rsidRPr="00772EF0" w:rsidRDefault="00772EF0" w:rsidP="00772EF0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sz w:val="21"/>
                <w:szCs w:val="21"/>
                <w:lang w:eastAsia="en-US"/>
              </w:rPr>
              <w:t>rodzina, obywatele oraz gospodarstwa domowe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F2C6B7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0198FE0B" w14:textId="77777777" w:rsidTr="00AF0115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EC32E4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0D2B095" w14:textId="77777777" w:rsidR="00772EF0" w:rsidRPr="00772EF0" w:rsidRDefault="00772EF0" w:rsidP="00772EF0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772EF0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DCD21DD" w14:textId="77777777" w:rsidR="00772EF0" w:rsidRPr="00772EF0" w:rsidRDefault="00772EF0" w:rsidP="00772EF0">
            <w:pPr>
              <w:widowControl/>
              <w:tabs>
                <w:tab w:val="left" w:pos="3000"/>
              </w:tabs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435036F2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556AEE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980DBF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772EF0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F8458D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31CECC1F" w14:textId="77777777" w:rsidTr="00AF011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758C6D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3D119A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772EF0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7D1AC61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772EF0" w:rsidRPr="00772EF0" w14:paraId="4584A1AC" w14:textId="77777777" w:rsidTr="00AF0115">
        <w:trPr>
          <w:gridAfter w:val="1"/>
          <w:wAfter w:w="10" w:type="dxa"/>
          <w:trHeight w:val="841"/>
        </w:trPr>
        <w:tc>
          <w:tcPr>
            <w:tcW w:w="2243" w:type="dxa"/>
            <w:gridSpan w:val="2"/>
            <w:shd w:val="clear" w:color="auto" w:fill="FFFFFF"/>
          </w:tcPr>
          <w:p w14:paraId="657994A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448D13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Regulacja nie wpłynie na konkurencyjność gospodarki i przedsiębiorczość, w tym funkcjonowanie przedsiębiorców, a zwłaszcza </w:t>
            </w:r>
            <w:proofErr w:type="spellStart"/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>mikroprzedsiębiorców</w:t>
            </w:r>
            <w:proofErr w:type="spellEnd"/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>, małych i średnich przedsiębiorców, oraz na sytuację ekonomiczną i społeczną rodziny a także osób niepełnosprawnych oraz osób starszych.</w:t>
            </w:r>
          </w:p>
          <w:p w14:paraId="788FF3B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Przedmiotowy projekt z uwagi na swój charakter nie zawiera przepisów dotyczących zasad podejmowania, wykonywania lub zakończenia działalności gospodarczej,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</w:t>
            </w: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sym w:font="Symbol" w:char="F02D"/>
            </w:r>
            <w:r w:rsidRPr="00772E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Prawo przedsiębiorców ani analizy zgodności projektu z tą ustawą w powyższym zakresie.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2EF0" w:rsidRPr="00772EF0" w14:paraId="502EE9DD" w14:textId="77777777" w:rsidTr="00AF0115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C3B0B58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772EF0" w:rsidRPr="00772EF0" w14:paraId="3A1B758F" w14:textId="77777777" w:rsidTr="00AF0115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32CE944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772EF0" w:rsidRPr="00772EF0" w14:paraId="67B9CE24" w14:textId="77777777" w:rsidTr="00AF0115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4A79BBE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B2A554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6217304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2EA414A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772EF0" w:rsidRPr="00772EF0" w14:paraId="7F13CF00" w14:textId="77777777" w:rsidTr="00AF0115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5E263C1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7BDCA96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5B5BCD3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6BDC163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54DED8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499E96C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640B53C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219A641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3AFFB6C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2EF0" w:rsidRPr="00772EF0" w14:paraId="0B8D06FA" w14:textId="77777777" w:rsidTr="00AF0115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35F9239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1D83E8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4FE3FB50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782D1B54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  <w:p w14:paraId="757E5B9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2EF0" w:rsidRPr="00772EF0" w14:paraId="29E738FF" w14:textId="77777777" w:rsidTr="00AF0115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3C516B2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Komentarz: </w:t>
            </w:r>
          </w:p>
          <w:p w14:paraId="1A898CB2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Projektowane rozwiązania nie wprowadzają zwiększonego zakresu obciążeń regulacyjnych.</w:t>
            </w:r>
          </w:p>
        </w:tc>
      </w:tr>
      <w:tr w:rsidR="00772EF0" w:rsidRPr="00772EF0" w14:paraId="6F17F9BB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682482F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772EF0" w:rsidRPr="00772EF0" w14:paraId="3F6B8EBE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5D45FC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Zaproponowane rozwiązania nie będą miały wpływu na rynek pracy.</w:t>
            </w:r>
          </w:p>
        </w:tc>
      </w:tr>
      <w:tr w:rsidR="00772EF0" w:rsidRPr="00772EF0" w14:paraId="3E1E750E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C4FD802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772EF0" w:rsidRPr="00772EF0" w14:paraId="0D29A682" w14:textId="77777777" w:rsidTr="00AF0115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17D79FF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5BDF24C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14:paraId="53050C19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sytuacja i rozwój regionalny</w:t>
            </w:r>
          </w:p>
          <w:p w14:paraId="03AE07A8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spacing w:val="-2"/>
                <w:sz w:val="22"/>
                <w:szCs w:val="22"/>
                <w:lang w:eastAsia="en-US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4668731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0137ED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demografia</w:t>
            </w:r>
          </w:p>
          <w:p w14:paraId="76F5B6E6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mienie państwowe</w:t>
            </w:r>
          </w:p>
          <w:p w14:paraId="4B76899E" w14:textId="0AABB27F" w:rsidR="00772EF0" w:rsidRPr="00772EF0" w:rsidRDefault="00370C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0C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70C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70C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772EF0"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72EF0"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inne: 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resort obrony narodowej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1D8A5A2D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FB239C7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informatyzacja</w:t>
            </w:r>
          </w:p>
          <w:p w14:paraId="535F616E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00000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72E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2EF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772EF0" w:rsidRPr="00772EF0" w14:paraId="110AA6EF" w14:textId="77777777" w:rsidTr="00AF0115">
        <w:trPr>
          <w:gridAfter w:val="1"/>
          <w:wAfter w:w="10" w:type="dxa"/>
          <w:trHeight w:val="50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1E5922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F23F214" w14:textId="593ADCB4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Projektowane rozporządzenie wpłynie korzystnie dla żołnierzy zawodowych</w:t>
            </w:r>
            <w:r w:rsidR="00CE219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przez zwiększenie kwoty świadczenia mieszkaniowego przyznawanego żołnierzom zawodowym</w:t>
            </w:r>
            <w:r w:rsidRPr="00772EF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</w:tr>
      <w:tr w:rsidR="00772EF0" w:rsidRPr="00772EF0" w14:paraId="4A0C252F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0B2E51B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Planowane wykonanie przepisów aktu prawnego</w:t>
            </w:r>
          </w:p>
        </w:tc>
      </w:tr>
      <w:tr w:rsidR="00772EF0" w:rsidRPr="00772EF0" w14:paraId="1B412200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EFB56E3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pacing w:val="-2"/>
                <w:sz w:val="22"/>
                <w:szCs w:val="22"/>
                <w:lang w:eastAsia="en-US"/>
              </w:rPr>
              <w:t>Wykonanie przepisów projektowanego rozporządzenia nastąpi wraz z wejście w życie, tj. od dnia 1 stycznia 2025 r.</w:t>
            </w:r>
          </w:p>
        </w:tc>
      </w:tr>
      <w:tr w:rsidR="00772EF0" w:rsidRPr="00772EF0" w14:paraId="2EF2CBCF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CC2242E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2EF0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772EF0" w:rsidRPr="00772EF0" w14:paraId="0B5FBC6D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3818889" w14:textId="6FDE875E" w:rsidR="00772EF0" w:rsidRPr="00772EF0" w:rsidRDefault="00CE2199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Brak</w:t>
            </w:r>
            <w:r w:rsidR="00772EF0" w:rsidRPr="00772EF0"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772EF0" w:rsidRPr="00772EF0" w14:paraId="22DD379B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2CC4E1A" w14:textId="77777777" w:rsidR="00772EF0" w:rsidRPr="00772EF0" w:rsidRDefault="00772EF0" w:rsidP="00772EF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772EF0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(istotne dokumenty źródłowe, badania, analizy itp.</w:t>
            </w:r>
            <w:r w:rsidRPr="00772EF0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72EF0" w:rsidRPr="00772EF0" w14:paraId="069479FD" w14:textId="77777777" w:rsidTr="00AF0115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BAAE80A" w14:textId="77777777" w:rsidR="00772EF0" w:rsidRPr="00772EF0" w:rsidRDefault="00772EF0" w:rsidP="00772EF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772EF0">
              <w:rPr>
                <w:rFonts w:eastAsia="Calibri"/>
                <w:spacing w:val="-2"/>
                <w:sz w:val="22"/>
                <w:szCs w:val="22"/>
                <w:lang w:eastAsia="en-US"/>
              </w:rPr>
              <w:t>Nie dotyczy.</w:t>
            </w:r>
          </w:p>
        </w:tc>
      </w:tr>
    </w:tbl>
    <w:p w14:paraId="091894CA" w14:textId="77777777" w:rsidR="00772EF0" w:rsidRPr="00772EF0" w:rsidRDefault="00772EF0" w:rsidP="00772EF0">
      <w:pPr>
        <w:keepNext/>
        <w:widowControl/>
        <w:autoSpaceDE/>
        <w:autoSpaceDN/>
        <w:adjustRightInd/>
        <w:spacing w:before="240" w:after="60" w:line="240" w:lineRule="auto"/>
        <w:outlineLvl w:val="0"/>
        <w:rPr>
          <w:rFonts w:cs="Arial"/>
          <w:b/>
          <w:bCs/>
          <w:kern w:val="32"/>
          <w:sz w:val="20"/>
          <w:szCs w:val="20"/>
        </w:rPr>
      </w:pPr>
    </w:p>
    <w:p w14:paraId="3CCB2ABE" w14:textId="77777777" w:rsidR="00530078" w:rsidRDefault="00530078" w:rsidP="00530078"/>
    <w:sectPr w:rsidR="00530078" w:rsidSect="00772EF0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17E8" w14:textId="77777777" w:rsidR="0029162B" w:rsidRDefault="0029162B">
      <w:r>
        <w:separator/>
      </w:r>
    </w:p>
  </w:endnote>
  <w:endnote w:type="continuationSeparator" w:id="0">
    <w:p w14:paraId="48C3F11B" w14:textId="77777777" w:rsidR="0029162B" w:rsidRDefault="0029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B8A3" w14:textId="77777777" w:rsidR="0029162B" w:rsidRDefault="0029162B">
      <w:r>
        <w:separator/>
      </w:r>
    </w:p>
  </w:footnote>
  <w:footnote w:type="continuationSeparator" w:id="0">
    <w:p w14:paraId="2920A2E5" w14:textId="77777777" w:rsidR="0029162B" w:rsidRDefault="0029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8856" w14:textId="260697E8" w:rsidR="00C027B9" w:rsidRPr="00B371CC" w:rsidRDefault="00C027B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0078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204"/>
    <w:multiLevelType w:val="hybridMultilevel"/>
    <w:tmpl w:val="B03209AC"/>
    <w:lvl w:ilvl="0" w:tplc="ACDC235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1926EE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42E19FA"/>
    <w:multiLevelType w:val="hybridMultilevel"/>
    <w:tmpl w:val="5EC4E5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280230"/>
    <w:multiLevelType w:val="hybridMultilevel"/>
    <w:tmpl w:val="ACB2D038"/>
    <w:lvl w:ilvl="0" w:tplc="10A847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4B0F66"/>
    <w:multiLevelType w:val="multilevel"/>
    <w:tmpl w:val="1F4044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68F52F1"/>
    <w:multiLevelType w:val="hybridMultilevel"/>
    <w:tmpl w:val="5EC4E5C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B5D255F"/>
    <w:multiLevelType w:val="multilevel"/>
    <w:tmpl w:val="1F4044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C204EF5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0C357054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0C8A402A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0E6C6961"/>
    <w:multiLevelType w:val="hybridMultilevel"/>
    <w:tmpl w:val="012AEA26"/>
    <w:lvl w:ilvl="0" w:tplc="53FEA8CA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0F474552"/>
    <w:multiLevelType w:val="hybridMultilevel"/>
    <w:tmpl w:val="45B475BA"/>
    <w:lvl w:ilvl="0" w:tplc="A9965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B09F1"/>
    <w:multiLevelType w:val="hybridMultilevel"/>
    <w:tmpl w:val="111003B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9B7FDD"/>
    <w:multiLevelType w:val="hybridMultilevel"/>
    <w:tmpl w:val="35B6E198"/>
    <w:lvl w:ilvl="0" w:tplc="769EF33E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60E4578"/>
    <w:multiLevelType w:val="hybridMultilevel"/>
    <w:tmpl w:val="62803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07B8C"/>
    <w:multiLevelType w:val="hybridMultilevel"/>
    <w:tmpl w:val="8DFA1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0E180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16DC8"/>
    <w:multiLevelType w:val="hybridMultilevel"/>
    <w:tmpl w:val="ADB8F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E2B9A"/>
    <w:multiLevelType w:val="hybridMultilevel"/>
    <w:tmpl w:val="E626E7C2"/>
    <w:lvl w:ilvl="0" w:tplc="3428346A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5517C"/>
    <w:multiLevelType w:val="hybridMultilevel"/>
    <w:tmpl w:val="3A008040"/>
    <w:lvl w:ilvl="0" w:tplc="FAFC36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1CB63860"/>
    <w:multiLevelType w:val="hybridMultilevel"/>
    <w:tmpl w:val="E550D43E"/>
    <w:lvl w:ilvl="0" w:tplc="04150011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2650017E"/>
    <w:multiLevelType w:val="hybridMultilevel"/>
    <w:tmpl w:val="621A0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F6F07"/>
    <w:multiLevelType w:val="hybridMultilevel"/>
    <w:tmpl w:val="483C82C6"/>
    <w:lvl w:ilvl="0" w:tplc="B860E0B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2E6225F1"/>
    <w:multiLevelType w:val="hybridMultilevel"/>
    <w:tmpl w:val="948423FE"/>
    <w:lvl w:ilvl="0" w:tplc="5246AD88">
      <w:start w:val="1"/>
      <w:numFmt w:val="lowerLetter"/>
      <w:lvlText w:val="%1)"/>
      <w:lvlJc w:val="left"/>
      <w:pPr>
        <w:ind w:left="18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>
      <w:start w:val="1"/>
      <w:numFmt w:val="decimal"/>
      <w:lvlText w:val="%4."/>
      <w:lvlJc w:val="left"/>
      <w:pPr>
        <w:ind w:left="3973" w:hanging="360"/>
      </w:pPr>
    </w:lvl>
    <w:lvl w:ilvl="4" w:tplc="04150019">
      <w:start w:val="1"/>
      <w:numFmt w:val="lowerLetter"/>
      <w:lvlText w:val="%5."/>
      <w:lvlJc w:val="left"/>
      <w:pPr>
        <w:ind w:left="4693" w:hanging="360"/>
      </w:pPr>
    </w:lvl>
    <w:lvl w:ilvl="5" w:tplc="0415001B">
      <w:start w:val="1"/>
      <w:numFmt w:val="lowerRoman"/>
      <w:lvlText w:val="%6."/>
      <w:lvlJc w:val="right"/>
      <w:pPr>
        <w:ind w:left="5413" w:hanging="180"/>
      </w:pPr>
    </w:lvl>
    <w:lvl w:ilvl="6" w:tplc="0415000F">
      <w:start w:val="1"/>
      <w:numFmt w:val="decimal"/>
      <w:lvlText w:val="%7."/>
      <w:lvlJc w:val="left"/>
      <w:pPr>
        <w:ind w:left="6133" w:hanging="360"/>
      </w:pPr>
    </w:lvl>
    <w:lvl w:ilvl="7" w:tplc="04150019">
      <w:start w:val="1"/>
      <w:numFmt w:val="lowerLetter"/>
      <w:lvlText w:val="%8."/>
      <w:lvlJc w:val="left"/>
      <w:pPr>
        <w:ind w:left="6853" w:hanging="360"/>
      </w:pPr>
    </w:lvl>
    <w:lvl w:ilvl="8" w:tplc="0415001B">
      <w:start w:val="1"/>
      <w:numFmt w:val="lowerRoman"/>
      <w:lvlText w:val="%9."/>
      <w:lvlJc w:val="right"/>
      <w:pPr>
        <w:ind w:left="7573" w:hanging="180"/>
      </w:pPr>
    </w:lvl>
  </w:abstractNum>
  <w:abstractNum w:abstractNumId="23" w15:restartNumberingAfterBreak="0">
    <w:nsid w:val="363A00B1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37C84160"/>
    <w:multiLevelType w:val="hybridMultilevel"/>
    <w:tmpl w:val="8CB81B44"/>
    <w:lvl w:ilvl="0" w:tplc="6D361054">
      <w:start w:val="1"/>
      <w:numFmt w:val="decimal"/>
      <w:lvlText w:val="%1)"/>
      <w:lvlJc w:val="left"/>
      <w:pPr>
        <w:ind w:left="870" w:hanging="360"/>
      </w:pPr>
      <w:rPr>
        <w:rFonts w:ascii="Times New Roman" w:eastAsiaTheme="minorEastAsia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A2278"/>
    <w:multiLevelType w:val="hybridMultilevel"/>
    <w:tmpl w:val="CAAE2F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96124"/>
    <w:multiLevelType w:val="hybridMultilevel"/>
    <w:tmpl w:val="7EB0BA7C"/>
    <w:lvl w:ilvl="0" w:tplc="6BA2BBD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41B75C2D"/>
    <w:multiLevelType w:val="hybridMultilevel"/>
    <w:tmpl w:val="8F484EFE"/>
    <w:lvl w:ilvl="0" w:tplc="E17A821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E53E01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46EF134B"/>
    <w:multiLevelType w:val="hybridMultilevel"/>
    <w:tmpl w:val="1A7C8B0A"/>
    <w:lvl w:ilvl="0" w:tplc="A246F51E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160B0A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4D4755C4"/>
    <w:multiLevelType w:val="hybridMultilevel"/>
    <w:tmpl w:val="5EC4E5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EF41A01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4F320886"/>
    <w:multiLevelType w:val="hybridMultilevel"/>
    <w:tmpl w:val="6C568D62"/>
    <w:lvl w:ilvl="0" w:tplc="609CC672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D3A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508D6FED"/>
    <w:multiLevelType w:val="hybridMultilevel"/>
    <w:tmpl w:val="DD4E722A"/>
    <w:lvl w:ilvl="0" w:tplc="58948B7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3D85BFB"/>
    <w:multiLevelType w:val="hybridMultilevel"/>
    <w:tmpl w:val="6C568D62"/>
    <w:lvl w:ilvl="0" w:tplc="609CC6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A6C71"/>
    <w:multiLevelType w:val="hybridMultilevel"/>
    <w:tmpl w:val="DE5E4388"/>
    <w:lvl w:ilvl="0" w:tplc="0138286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C0DFD"/>
    <w:multiLevelType w:val="hybridMultilevel"/>
    <w:tmpl w:val="05ECA986"/>
    <w:lvl w:ilvl="0" w:tplc="D83E5C3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 w15:restartNumberingAfterBreak="0">
    <w:nsid w:val="5E070C65"/>
    <w:multiLevelType w:val="hybridMultilevel"/>
    <w:tmpl w:val="5EC4E5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EC327CB"/>
    <w:multiLevelType w:val="hybridMultilevel"/>
    <w:tmpl w:val="6C568D62"/>
    <w:lvl w:ilvl="0" w:tplc="609CC672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5153D"/>
    <w:multiLevelType w:val="hybridMultilevel"/>
    <w:tmpl w:val="4B046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B4253"/>
    <w:multiLevelType w:val="hybridMultilevel"/>
    <w:tmpl w:val="5A4C99A8"/>
    <w:lvl w:ilvl="0" w:tplc="9E407A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70843A4D"/>
    <w:multiLevelType w:val="hybridMultilevel"/>
    <w:tmpl w:val="D2385EF2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D5225"/>
    <w:multiLevelType w:val="hybridMultilevel"/>
    <w:tmpl w:val="5EC4E5C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807362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1931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0150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241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0833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34458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85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124">
    <w:abstractNumId w:val="12"/>
  </w:num>
  <w:num w:numId="9" w16cid:durableId="189413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1905455">
    <w:abstractNumId w:val="13"/>
  </w:num>
  <w:num w:numId="11" w16cid:durableId="1470634445">
    <w:abstractNumId w:val="7"/>
  </w:num>
  <w:num w:numId="12" w16cid:durableId="1177885250">
    <w:abstractNumId w:val="37"/>
  </w:num>
  <w:num w:numId="13" w16cid:durableId="554394755">
    <w:abstractNumId w:val="4"/>
  </w:num>
  <w:num w:numId="14" w16cid:durableId="2079012458">
    <w:abstractNumId w:val="3"/>
  </w:num>
  <w:num w:numId="15" w16cid:durableId="2007056449">
    <w:abstractNumId w:val="18"/>
  </w:num>
  <w:num w:numId="16" w16cid:durableId="476845307">
    <w:abstractNumId w:val="30"/>
  </w:num>
  <w:num w:numId="17" w16cid:durableId="1598712056">
    <w:abstractNumId w:val="44"/>
  </w:num>
  <w:num w:numId="18" w16cid:durableId="841699489">
    <w:abstractNumId w:val="11"/>
  </w:num>
  <w:num w:numId="19" w16cid:durableId="1002438753">
    <w:abstractNumId w:val="8"/>
  </w:num>
  <w:num w:numId="20" w16cid:durableId="253247899">
    <w:abstractNumId w:val="34"/>
  </w:num>
  <w:num w:numId="21" w16cid:durableId="1881822189">
    <w:abstractNumId w:val="20"/>
  </w:num>
  <w:num w:numId="22" w16cid:durableId="1956668973">
    <w:abstractNumId w:val="6"/>
  </w:num>
  <w:num w:numId="23" w16cid:durableId="726992435">
    <w:abstractNumId w:val="41"/>
  </w:num>
  <w:num w:numId="24" w16cid:durableId="1917206760">
    <w:abstractNumId w:val="38"/>
  </w:num>
  <w:num w:numId="25" w16cid:durableId="1683773726">
    <w:abstractNumId w:val="39"/>
  </w:num>
  <w:num w:numId="26" w16cid:durableId="1952468861">
    <w:abstractNumId w:val="24"/>
  </w:num>
  <w:num w:numId="27" w16cid:durableId="343628858">
    <w:abstractNumId w:val="43"/>
  </w:num>
  <w:num w:numId="28" w16cid:durableId="1039745809">
    <w:abstractNumId w:val="9"/>
  </w:num>
  <w:num w:numId="29" w16cid:durableId="231502781">
    <w:abstractNumId w:val="28"/>
  </w:num>
  <w:num w:numId="30" w16cid:durableId="1303580180">
    <w:abstractNumId w:val="0"/>
  </w:num>
  <w:num w:numId="31" w16cid:durableId="1282951834">
    <w:abstractNumId w:val="21"/>
  </w:num>
  <w:num w:numId="32" w16cid:durableId="669526664">
    <w:abstractNumId w:val="27"/>
  </w:num>
  <w:num w:numId="33" w16cid:durableId="306738386">
    <w:abstractNumId w:val="29"/>
  </w:num>
  <w:num w:numId="34" w16cid:durableId="1282418862">
    <w:abstractNumId w:val="33"/>
  </w:num>
  <w:num w:numId="35" w16cid:durableId="269506586">
    <w:abstractNumId w:val="1"/>
  </w:num>
  <w:num w:numId="36" w16cid:durableId="861936078">
    <w:abstractNumId w:val="23"/>
  </w:num>
  <w:num w:numId="37" w16cid:durableId="1909875389">
    <w:abstractNumId w:val="35"/>
  </w:num>
  <w:num w:numId="38" w16cid:durableId="176385666">
    <w:abstractNumId w:val="10"/>
  </w:num>
  <w:num w:numId="39" w16cid:durableId="18943190">
    <w:abstractNumId w:val="5"/>
  </w:num>
  <w:num w:numId="40" w16cid:durableId="310837943">
    <w:abstractNumId w:val="45"/>
  </w:num>
  <w:num w:numId="41" w16cid:durableId="633872071">
    <w:abstractNumId w:val="32"/>
  </w:num>
  <w:num w:numId="42" w16cid:durableId="1832139217">
    <w:abstractNumId w:val="40"/>
  </w:num>
  <w:num w:numId="43" w16cid:durableId="54088583">
    <w:abstractNumId w:val="2"/>
  </w:num>
  <w:num w:numId="44" w16cid:durableId="1791895450">
    <w:abstractNumId w:val="17"/>
  </w:num>
  <w:num w:numId="45" w16cid:durableId="809785715">
    <w:abstractNumId w:val="26"/>
  </w:num>
  <w:num w:numId="46" w16cid:durableId="10281468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61"/>
    <w:rsid w:val="000012DA"/>
    <w:rsid w:val="00001750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AA5"/>
    <w:rsid w:val="00031BCA"/>
    <w:rsid w:val="000326C2"/>
    <w:rsid w:val="000330FA"/>
    <w:rsid w:val="0003362F"/>
    <w:rsid w:val="00035815"/>
    <w:rsid w:val="00036B63"/>
    <w:rsid w:val="00037E1A"/>
    <w:rsid w:val="0004099A"/>
    <w:rsid w:val="00043495"/>
    <w:rsid w:val="00046A75"/>
    <w:rsid w:val="00047312"/>
    <w:rsid w:val="000508BD"/>
    <w:rsid w:val="000517AB"/>
    <w:rsid w:val="0005339C"/>
    <w:rsid w:val="0005571B"/>
    <w:rsid w:val="00055F9D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526"/>
    <w:rsid w:val="00076BFC"/>
    <w:rsid w:val="000814A7"/>
    <w:rsid w:val="0008557B"/>
    <w:rsid w:val="00085CE7"/>
    <w:rsid w:val="00086BFA"/>
    <w:rsid w:val="000906EE"/>
    <w:rsid w:val="00091BA2"/>
    <w:rsid w:val="00092475"/>
    <w:rsid w:val="000944EF"/>
    <w:rsid w:val="0009732D"/>
    <w:rsid w:val="0009735C"/>
    <w:rsid w:val="000973F0"/>
    <w:rsid w:val="000A1296"/>
    <w:rsid w:val="000A1C27"/>
    <w:rsid w:val="000A1DAD"/>
    <w:rsid w:val="000A2649"/>
    <w:rsid w:val="000A323B"/>
    <w:rsid w:val="000B298D"/>
    <w:rsid w:val="000B5B2D"/>
    <w:rsid w:val="000B5D81"/>
    <w:rsid w:val="000B5DCE"/>
    <w:rsid w:val="000B6E99"/>
    <w:rsid w:val="000C05BA"/>
    <w:rsid w:val="000C0E8F"/>
    <w:rsid w:val="000C39C9"/>
    <w:rsid w:val="000C4BC4"/>
    <w:rsid w:val="000D0110"/>
    <w:rsid w:val="000D2468"/>
    <w:rsid w:val="000D318A"/>
    <w:rsid w:val="000D3F96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2E6E"/>
    <w:rsid w:val="0011493E"/>
    <w:rsid w:val="0011550C"/>
    <w:rsid w:val="00115B72"/>
    <w:rsid w:val="00116464"/>
    <w:rsid w:val="001209EC"/>
    <w:rsid w:val="00120A9E"/>
    <w:rsid w:val="00125388"/>
    <w:rsid w:val="00125A9C"/>
    <w:rsid w:val="001270A2"/>
    <w:rsid w:val="001278C9"/>
    <w:rsid w:val="00131237"/>
    <w:rsid w:val="001329AC"/>
    <w:rsid w:val="00134CA0"/>
    <w:rsid w:val="0014026F"/>
    <w:rsid w:val="00147A47"/>
    <w:rsid w:val="00147AA1"/>
    <w:rsid w:val="001520CF"/>
    <w:rsid w:val="001547F6"/>
    <w:rsid w:val="0015667C"/>
    <w:rsid w:val="00157110"/>
    <w:rsid w:val="0015742A"/>
    <w:rsid w:val="00157DA1"/>
    <w:rsid w:val="00163147"/>
    <w:rsid w:val="00164C57"/>
    <w:rsid w:val="00164C9D"/>
    <w:rsid w:val="00172DFD"/>
    <w:rsid w:val="00172F7A"/>
    <w:rsid w:val="00173150"/>
    <w:rsid w:val="00173390"/>
    <w:rsid w:val="001734B8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A11"/>
    <w:rsid w:val="001A1EA6"/>
    <w:rsid w:val="001A2B65"/>
    <w:rsid w:val="001A3756"/>
    <w:rsid w:val="001A3CD3"/>
    <w:rsid w:val="001A5BEF"/>
    <w:rsid w:val="001A7F15"/>
    <w:rsid w:val="001B342E"/>
    <w:rsid w:val="001C1832"/>
    <w:rsid w:val="001C188C"/>
    <w:rsid w:val="001D0A7E"/>
    <w:rsid w:val="001D1783"/>
    <w:rsid w:val="001D412E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02A1"/>
    <w:rsid w:val="00202BD4"/>
    <w:rsid w:val="00204A97"/>
    <w:rsid w:val="00205E19"/>
    <w:rsid w:val="002114EF"/>
    <w:rsid w:val="002166AD"/>
    <w:rsid w:val="00217871"/>
    <w:rsid w:val="0022190C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6784"/>
    <w:rsid w:val="002579B0"/>
    <w:rsid w:val="00260ACF"/>
    <w:rsid w:val="00261A16"/>
    <w:rsid w:val="00263305"/>
    <w:rsid w:val="00263522"/>
    <w:rsid w:val="00264EC6"/>
    <w:rsid w:val="002663B1"/>
    <w:rsid w:val="00266F87"/>
    <w:rsid w:val="00271013"/>
    <w:rsid w:val="00273FE4"/>
    <w:rsid w:val="00274AE2"/>
    <w:rsid w:val="002765B4"/>
    <w:rsid w:val="00276618"/>
    <w:rsid w:val="00276A94"/>
    <w:rsid w:val="00290DBB"/>
    <w:rsid w:val="0029162B"/>
    <w:rsid w:val="0029405D"/>
    <w:rsid w:val="00294FA6"/>
    <w:rsid w:val="00295A6F"/>
    <w:rsid w:val="002966C6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6D77"/>
    <w:rsid w:val="002B7FAF"/>
    <w:rsid w:val="002C32A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E2F"/>
    <w:rsid w:val="002E5F79"/>
    <w:rsid w:val="002E64FA"/>
    <w:rsid w:val="002F0A00"/>
    <w:rsid w:val="002F0CFA"/>
    <w:rsid w:val="002F669F"/>
    <w:rsid w:val="00301C97"/>
    <w:rsid w:val="00305622"/>
    <w:rsid w:val="0031004C"/>
    <w:rsid w:val="003105F6"/>
    <w:rsid w:val="00311297"/>
    <w:rsid w:val="003113BE"/>
    <w:rsid w:val="003122CA"/>
    <w:rsid w:val="003148FD"/>
    <w:rsid w:val="00321080"/>
    <w:rsid w:val="00322D45"/>
    <w:rsid w:val="003235C3"/>
    <w:rsid w:val="003252C4"/>
    <w:rsid w:val="0032569A"/>
    <w:rsid w:val="00325A1F"/>
    <w:rsid w:val="003268F9"/>
    <w:rsid w:val="00330BAF"/>
    <w:rsid w:val="00334309"/>
    <w:rsid w:val="00334E3A"/>
    <w:rsid w:val="003361DD"/>
    <w:rsid w:val="00341A6A"/>
    <w:rsid w:val="00345B9C"/>
    <w:rsid w:val="00352DAE"/>
    <w:rsid w:val="00354EB9"/>
    <w:rsid w:val="003602AE"/>
    <w:rsid w:val="00360929"/>
    <w:rsid w:val="00361699"/>
    <w:rsid w:val="003647D5"/>
    <w:rsid w:val="003674B0"/>
    <w:rsid w:val="00370CF0"/>
    <w:rsid w:val="00374BF3"/>
    <w:rsid w:val="0037727C"/>
    <w:rsid w:val="00377E70"/>
    <w:rsid w:val="00380904"/>
    <w:rsid w:val="00380FCF"/>
    <w:rsid w:val="003823EE"/>
    <w:rsid w:val="00382960"/>
    <w:rsid w:val="00383966"/>
    <w:rsid w:val="0038437A"/>
    <w:rsid w:val="003846F7"/>
    <w:rsid w:val="003851ED"/>
    <w:rsid w:val="00385B39"/>
    <w:rsid w:val="00386785"/>
    <w:rsid w:val="00390B82"/>
    <w:rsid w:val="00390E89"/>
    <w:rsid w:val="003917F8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6F3"/>
    <w:rsid w:val="003B4A57"/>
    <w:rsid w:val="003B7DA6"/>
    <w:rsid w:val="003C0AD9"/>
    <w:rsid w:val="003C0ED0"/>
    <w:rsid w:val="003C1D49"/>
    <w:rsid w:val="003C288A"/>
    <w:rsid w:val="003C35C4"/>
    <w:rsid w:val="003D12C2"/>
    <w:rsid w:val="003D31B9"/>
    <w:rsid w:val="003D3867"/>
    <w:rsid w:val="003D63E7"/>
    <w:rsid w:val="003E0D1A"/>
    <w:rsid w:val="003E2DA3"/>
    <w:rsid w:val="003E4A1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466"/>
    <w:rsid w:val="00413D8E"/>
    <w:rsid w:val="004140F2"/>
    <w:rsid w:val="00417B22"/>
    <w:rsid w:val="00420459"/>
    <w:rsid w:val="00421085"/>
    <w:rsid w:val="0042465E"/>
    <w:rsid w:val="00424DF7"/>
    <w:rsid w:val="00432B76"/>
    <w:rsid w:val="00434D01"/>
    <w:rsid w:val="00435D26"/>
    <w:rsid w:val="00440C99"/>
    <w:rsid w:val="0044175C"/>
    <w:rsid w:val="004419C8"/>
    <w:rsid w:val="00441BE7"/>
    <w:rsid w:val="00445F4D"/>
    <w:rsid w:val="00447C60"/>
    <w:rsid w:val="004504C0"/>
    <w:rsid w:val="004550FB"/>
    <w:rsid w:val="0046111A"/>
    <w:rsid w:val="00462946"/>
    <w:rsid w:val="00463F43"/>
    <w:rsid w:val="004648D5"/>
    <w:rsid w:val="00464B94"/>
    <w:rsid w:val="004653A8"/>
    <w:rsid w:val="00465A0B"/>
    <w:rsid w:val="00467AA2"/>
    <w:rsid w:val="0047077C"/>
    <w:rsid w:val="00470B05"/>
    <w:rsid w:val="0047207C"/>
    <w:rsid w:val="00472CD6"/>
    <w:rsid w:val="004736FB"/>
    <w:rsid w:val="00474E3C"/>
    <w:rsid w:val="00480A58"/>
    <w:rsid w:val="00482151"/>
    <w:rsid w:val="00485FAD"/>
    <w:rsid w:val="004875BA"/>
    <w:rsid w:val="00487AED"/>
    <w:rsid w:val="00491EDF"/>
    <w:rsid w:val="00492A3F"/>
    <w:rsid w:val="00494F62"/>
    <w:rsid w:val="004A2001"/>
    <w:rsid w:val="004A3590"/>
    <w:rsid w:val="004B00A7"/>
    <w:rsid w:val="004B0FC1"/>
    <w:rsid w:val="004B25E2"/>
    <w:rsid w:val="004B34D7"/>
    <w:rsid w:val="004B5037"/>
    <w:rsid w:val="004B5B2F"/>
    <w:rsid w:val="004B626A"/>
    <w:rsid w:val="004B660E"/>
    <w:rsid w:val="004C05BD"/>
    <w:rsid w:val="004C14BA"/>
    <w:rsid w:val="004C3B06"/>
    <w:rsid w:val="004C3F97"/>
    <w:rsid w:val="004C5A0A"/>
    <w:rsid w:val="004C7EE7"/>
    <w:rsid w:val="004D2382"/>
    <w:rsid w:val="004D2DEE"/>
    <w:rsid w:val="004D2E1F"/>
    <w:rsid w:val="004D3E69"/>
    <w:rsid w:val="004D6071"/>
    <w:rsid w:val="004D7FD9"/>
    <w:rsid w:val="004E1324"/>
    <w:rsid w:val="004E19A5"/>
    <w:rsid w:val="004E37E5"/>
    <w:rsid w:val="004E3FDB"/>
    <w:rsid w:val="004E4D3B"/>
    <w:rsid w:val="004F1F4A"/>
    <w:rsid w:val="004F296D"/>
    <w:rsid w:val="004F508B"/>
    <w:rsid w:val="004F5EC8"/>
    <w:rsid w:val="004F695F"/>
    <w:rsid w:val="004F6CA4"/>
    <w:rsid w:val="00500752"/>
    <w:rsid w:val="00501408"/>
    <w:rsid w:val="00501A50"/>
    <w:rsid w:val="0050222D"/>
    <w:rsid w:val="00503AF3"/>
    <w:rsid w:val="00506371"/>
    <w:rsid w:val="0050696D"/>
    <w:rsid w:val="00506AD6"/>
    <w:rsid w:val="0051094B"/>
    <w:rsid w:val="005110D7"/>
    <w:rsid w:val="00511D99"/>
    <w:rsid w:val="005128D3"/>
    <w:rsid w:val="005147E8"/>
    <w:rsid w:val="005158F2"/>
    <w:rsid w:val="00517508"/>
    <w:rsid w:val="00520A61"/>
    <w:rsid w:val="0052502E"/>
    <w:rsid w:val="00526DFC"/>
    <w:rsid w:val="00526F43"/>
    <w:rsid w:val="00527651"/>
    <w:rsid w:val="00530078"/>
    <w:rsid w:val="00532EEA"/>
    <w:rsid w:val="00534AAD"/>
    <w:rsid w:val="005363AB"/>
    <w:rsid w:val="00542DF4"/>
    <w:rsid w:val="00544EF4"/>
    <w:rsid w:val="00545E53"/>
    <w:rsid w:val="00546991"/>
    <w:rsid w:val="005479D9"/>
    <w:rsid w:val="0055013C"/>
    <w:rsid w:val="0055427E"/>
    <w:rsid w:val="005572BD"/>
    <w:rsid w:val="00557A12"/>
    <w:rsid w:val="005609E2"/>
    <w:rsid w:val="00560AC7"/>
    <w:rsid w:val="00561AFB"/>
    <w:rsid w:val="00561FA8"/>
    <w:rsid w:val="005630BE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589E"/>
    <w:rsid w:val="005B713E"/>
    <w:rsid w:val="005C03B6"/>
    <w:rsid w:val="005C1F85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82C"/>
    <w:rsid w:val="005F7812"/>
    <w:rsid w:val="005F7A88"/>
    <w:rsid w:val="005F7FFD"/>
    <w:rsid w:val="00603A1A"/>
    <w:rsid w:val="006046D5"/>
    <w:rsid w:val="00607A93"/>
    <w:rsid w:val="00610C08"/>
    <w:rsid w:val="00611F74"/>
    <w:rsid w:val="00614012"/>
    <w:rsid w:val="00615772"/>
    <w:rsid w:val="00621256"/>
    <w:rsid w:val="00621FCC"/>
    <w:rsid w:val="00622E4B"/>
    <w:rsid w:val="006333DA"/>
    <w:rsid w:val="0063512B"/>
    <w:rsid w:val="00635134"/>
    <w:rsid w:val="006356E2"/>
    <w:rsid w:val="00642A65"/>
    <w:rsid w:val="00645DCE"/>
    <w:rsid w:val="006465AC"/>
    <w:rsid w:val="006465BF"/>
    <w:rsid w:val="00651B4A"/>
    <w:rsid w:val="00651ED6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F28"/>
    <w:rsid w:val="006946BB"/>
    <w:rsid w:val="006969FA"/>
    <w:rsid w:val="006A35D5"/>
    <w:rsid w:val="006A748A"/>
    <w:rsid w:val="006B2D0B"/>
    <w:rsid w:val="006C419E"/>
    <w:rsid w:val="006C4A31"/>
    <w:rsid w:val="006C5AC2"/>
    <w:rsid w:val="006C6AFB"/>
    <w:rsid w:val="006C78E7"/>
    <w:rsid w:val="006D2735"/>
    <w:rsid w:val="006D45B2"/>
    <w:rsid w:val="006D57A1"/>
    <w:rsid w:val="006E0FCC"/>
    <w:rsid w:val="006E1E96"/>
    <w:rsid w:val="006E5E21"/>
    <w:rsid w:val="006F2648"/>
    <w:rsid w:val="006F2F10"/>
    <w:rsid w:val="006F482B"/>
    <w:rsid w:val="006F6311"/>
    <w:rsid w:val="006F798B"/>
    <w:rsid w:val="00701952"/>
    <w:rsid w:val="00702556"/>
    <w:rsid w:val="0070277E"/>
    <w:rsid w:val="00703532"/>
    <w:rsid w:val="00704156"/>
    <w:rsid w:val="007069FC"/>
    <w:rsid w:val="00711221"/>
    <w:rsid w:val="00711BF0"/>
    <w:rsid w:val="00712675"/>
    <w:rsid w:val="00713808"/>
    <w:rsid w:val="007151B6"/>
    <w:rsid w:val="0071520D"/>
    <w:rsid w:val="00715EDB"/>
    <w:rsid w:val="007160D5"/>
    <w:rsid w:val="007163FB"/>
    <w:rsid w:val="00717C2E"/>
    <w:rsid w:val="007201CA"/>
    <w:rsid w:val="007204FA"/>
    <w:rsid w:val="007213B3"/>
    <w:rsid w:val="00721499"/>
    <w:rsid w:val="0072457F"/>
    <w:rsid w:val="00725406"/>
    <w:rsid w:val="0072621B"/>
    <w:rsid w:val="00730555"/>
    <w:rsid w:val="007312CC"/>
    <w:rsid w:val="00736A64"/>
    <w:rsid w:val="00737F6A"/>
    <w:rsid w:val="007410B6"/>
    <w:rsid w:val="0074185B"/>
    <w:rsid w:val="00744C6F"/>
    <w:rsid w:val="007457F6"/>
    <w:rsid w:val="00745ABB"/>
    <w:rsid w:val="00746E38"/>
    <w:rsid w:val="00747CD5"/>
    <w:rsid w:val="007530F2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EF0"/>
    <w:rsid w:val="00776DC2"/>
    <w:rsid w:val="00780122"/>
    <w:rsid w:val="0078214B"/>
    <w:rsid w:val="00783F61"/>
    <w:rsid w:val="0078498A"/>
    <w:rsid w:val="00786AD2"/>
    <w:rsid w:val="00792207"/>
    <w:rsid w:val="00792B64"/>
    <w:rsid w:val="00792E29"/>
    <w:rsid w:val="0079379A"/>
    <w:rsid w:val="007941FA"/>
    <w:rsid w:val="00794953"/>
    <w:rsid w:val="007A1F2F"/>
    <w:rsid w:val="007A2806"/>
    <w:rsid w:val="007A2A5C"/>
    <w:rsid w:val="007A5150"/>
    <w:rsid w:val="007A5373"/>
    <w:rsid w:val="007A789F"/>
    <w:rsid w:val="007B75BC"/>
    <w:rsid w:val="007B7BFC"/>
    <w:rsid w:val="007C0BD6"/>
    <w:rsid w:val="007C3806"/>
    <w:rsid w:val="007C5BB7"/>
    <w:rsid w:val="007D07D5"/>
    <w:rsid w:val="007D1C64"/>
    <w:rsid w:val="007D32DD"/>
    <w:rsid w:val="007D60D1"/>
    <w:rsid w:val="007D6DCE"/>
    <w:rsid w:val="007D72C4"/>
    <w:rsid w:val="007E0E01"/>
    <w:rsid w:val="007E2CFE"/>
    <w:rsid w:val="007E59C9"/>
    <w:rsid w:val="007F0072"/>
    <w:rsid w:val="007F2EB6"/>
    <w:rsid w:val="007F54C3"/>
    <w:rsid w:val="00802949"/>
    <w:rsid w:val="0080301E"/>
    <w:rsid w:val="0080365F"/>
    <w:rsid w:val="0081107E"/>
    <w:rsid w:val="00812BE5"/>
    <w:rsid w:val="00813753"/>
    <w:rsid w:val="00817429"/>
    <w:rsid w:val="00821514"/>
    <w:rsid w:val="00821E35"/>
    <w:rsid w:val="00822999"/>
    <w:rsid w:val="00824591"/>
    <w:rsid w:val="00824AED"/>
    <w:rsid w:val="00826FED"/>
    <w:rsid w:val="00827820"/>
    <w:rsid w:val="00831B8B"/>
    <w:rsid w:val="0083405D"/>
    <w:rsid w:val="008340DB"/>
    <w:rsid w:val="008352D4"/>
    <w:rsid w:val="00836DB9"/>
    <w:rsid w:val="00837C67"/>
    <w:rsid w:val="008415B0"/>
    <w:rsid w:val="00842028"/>
    <w:rsid w:val="008436B8"/>
    <w:rsid w:val="008460B6"/>
    <w:rsid w:val="00847314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4D6"/>
    <w:rsid w:val="008753E6"/>
    <w:rsid w:val="0087738C"/>
    <w:rsid w:val="008802AF"/>
    <w:rsid w:val="00881926"/>
    <w:rsid w:val="0088318F"/>
    <w:rsid w:val="0088331D"/>
    <w:rsid w:val="0088445A"/>
    <w:rsid w:val="00884C07"/>
    <w:rsid w:val="008852B0"/>
    <w:rsid w:val="00885AE7"/>
    <w:rsid w:val="00886B60"/>
    <w:rsid w:val="00887889"/>
    <w:rsid w:val="008920FF"/>
    <w:rsid w:val="008926E8"/>
    <w:rsid w:val="00893261"/>
    <w:rsid w:val="00894F19"/>
    <w:rsid w:val="00896A10"/>
    <w:rsid w:val="008971B5"/>
    <w:rsid w:val="008A23D5"/>
    <w:rsid w:val="008A392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C44"/>
    <w:rsid w:val="008C325B"/>
    <w:rsid w:val="008C3524"/>
    <w:rsid w:val="008C4061"/>
    <w:rsid w:val="008C4229"/>
    <w:rsid w:val="008C5BE0"/>
    <w:rsid w:val="008C7233"/>
    <w:rsid w:val="008D2434"/>
    <w:rsid w:val="008D7E62"/>
    <w:rsid w:val="008E171D"/>
    <w:rsid w:val="008E2785"/>
    <w:rsid w:val="008E78A3"/>
    <w:rsid w:val="008F0654"/>
    <w:rsid w:val="008F06CB"/>
    <w:rsid w:val="008F2529"/>
    <w:rsid w:val="008F2E83"/>
    <w:rsid w:val="008F612A"/>
    <w:rsid w:val="0090293D"/>
    <w:rsid w:val="009034DE"/>
    <w:rsid w:val="00904752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4E9"/>
    <w:rsid w:val="00926A3F"/>
    <w:rsid w:val="0092794E"/>
    <w:rsid w:val="00930D30"/>
    <w:rsid w:val="009332A2"/>
    <w:rsid w:val="00935959"/>
    <w:rsid w:val="00937598"/>
    <w:rsid w:val="0093790B"/>
    <w:rsid w:val="00943751"/>
    <w:rsid w:val="00945C1F"/>
    <w:rsid w:val="00946DD0"/>
    <w:rsid w:val="009471F1"/>
    <w:rsid w:val="009509E6"/>
    <w:rsid w:val="00952018"/>
    <w:rsid w:val="009524B3"/>
    <w:rsid w:val="00952800"/>
    <w:rsid w:val="00952C40"/>
    <w:rsid w:val="0095300D"/>
    <w:rsid w:val="00955C73"/>
    <w:rsid w:val="00956812"/>
    <w:rsid w:val="0095719A"/>
    <w:rsid w:val="009623E9"/>
    <w:rsid w:val="00963EEB"/>
    <w:rsid w:val="009648BC"/>
    <w:rsid w:val="00964C2F"/>
    <w:rsid w:val="00965F88"/>
    <w:rsid w:val="00974CDE"/>
    <w:rsid w:val="00975955"/>
    <w:rsid w:val="00984E03"/>
    <w:rsid w:val="00987E85"/>
    <w:rsid w:val="009A0D12"/>
    <w:rsid w:val="009A1987"/>
    <w:rsid w:val="009A2BEE"/>
    <w:rsid w:val="009A3688"/>
    <w:rsid w:val="009A5289"/>
    <w:rsid w:val="009A7A53"/>
    <w:rsid w:val="009B0402"/>
    <w:rsid w:val="009B0B75"/>
    <w:rsid w:val="009B160A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4EB"/>
    <w:rsid w:val="009D55AA"/>
    <w:rsid w:val="009D64C8"/>
    <w:rsid w:val="009E3E77"/>
    <w:rsid w:val="009E3FAB"/>
    <w:rsid w:val="009E5B3F"/>
    <w:rsid w:val="009E7D90"/>
    <w:rsid w:val="009F1AB0"/>
    <w:rsid w:val="009F501D"/>
    <w:rsid w:val="009F6DED"/>
    <w:rsid w:val="00A039D5"/>
    <w:rsid w:val="00A046AD"/>
    <w:rsid w:val="00A075A1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0A6"/>
    <w:rsid w:val="00A26A90"/>
    <w:rsid w:val="00A26B27"/>
    <w:rsid w:val="00A276FE"/>
    <w:rsid w:val="00A30E4F"/>
    <w:rsid w:val="00A30F75"/>
    <w:rsid w:val="00A32253"/>
    <w:rsid w:val="00A3310E"/>
    <w:rsid w:val="00A333A0"/>
    <w:rsid w:val="00A37E70"/>
    <w:rsid w:val="00A437E1"/>
    <w:rsid w:val="00A45E81"/>
    <w:rsid w:val="00A4685E"/>
    <w:rsid w:val="00A50CD4"/>
    <w:rsid w:val="00A51191"/>
    <w:rsid w:val="00A55B92"/>
    <w:rsid w:val="00A56A0B"/>
    <w:rsid w:val="00A56D62"/>
    <w:rsid w:val="00A56F07"/>
    <w:rsid w:val="00A5762C"/>
    <w:rsid w:val="00A600FC"/>
    <w:rsid w:val="00A60BCA"/>
    <w:rsid w:val="00A638DA"/>
    <w:rsid w:val="00A6593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06"/>
    <w:rsid w:val="00B024C2"/>
    <w:rsid w:val="00B07700"/>
    <w:rsid w:val="00B13921"/>
    <w:rsid w:val="00B1528C"/>
    <w:rsid w:val="00B16ACD"/>
    <w:rsid w:val="00B170E8"/>
    <w:rsid w:val="00B20E25"/>
    <w:rsid w:val="00B21487"/>
    <w:rsid w:val="00B232D1"/>
    <w:rsid w:val="00B24DB5"/>
    <w:rsid w:val="00B31F9E"/>
    <w:rsid w:val="00B3268F"/>
    <w:rsid w:val="00B32C2C"/>
    <w:rsid w:val="00B33A1A"/>
    <w:rsid w:val="00B33E6C"/>
    <w:rsid w:val="00B36561"/>
    <w:rsid w:val="00B371CC"/>
    <w:rsid w:val="00B41CD9"/>
    <w:rsid w:val="00B427E6"/>
    <w:rsid w:val="00B428A6"/>
    <w:rsid w:val="00B43E1F"/>
    <w:rsid w:val="00B45FBC"/>
    <w:rsid w:val="00B51A7D"/>
    <w:rsid w:val="00B535C2"/>
    <w:rsid w:val="00B553C1"/>
    <w:rsid w:val="00B55544"/>
    <w:rsid w:val="00B642FC"/>
    <w:rsid w:val="00B64D26"/>
    <w:rsid w:val="00B64FBB"/>
    <w:rsid w:val="00B70E22"/>
    <w:rsid w:val="00B774CB"/>
    <w:rsid w:val="00B80402"/>
    <w:rsid w:val="00B80B9A"/>
    <w:rsid w:val="00B811BC"/>
    <w:rsid w:val="00B830B7"/>
    <w:rsid w:val="00B848EA"/>
    <w:rsid w:val="00B84B2B"/>
    <w:rsid w:val="00B90500"/>
    <w:rsid w:val="00B9176C"/>
    <w:rsid w:val="00B935A4"/>
    <w:rsid w:val="00BA561A"/>
    <w:rsid w:val="00BB0DC6"/>
    <w:rsid w:val="00BB118B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6D3"/>
    <w:rsid w:val="00BD0ABA"/>
    <w:rsid w:val="00BD1040"/>
    <w:rsid w:val="00BD34AA"/>
    <w:rsid w:val="00BE0C44"/>
    <w:rsid w:val="00BE1B8B"/>
    <w:rsid w:val="00BE2A18"/>
    <w:rsid w:val="00BE2AEF"/>
    <w:rsid w:val="00BE2C01"/>
    <w:rsid w:val="00BE41EC"/>
    <w:rsid w:val="00BE56FB"/>
    <w:rsid w:val="00BE6DDA"/>
    <w:rsid w:val="00BF3DDE"/>
    <w:rsid w:val="00BF6589"/>
    <w:rsid w:val="00BF6F7F"/>
    <w:rsid w:val="00BF716F"/>
    <w:rsid w:val="00C00647"/>
    <w:rsid w:val="00C009F0"/>
    <w:rsid w:val="00C02764"/>
    <w:rsid w:val="00C027B9"/>
    <w:rsid w:val="00C04CEF"/>
    <w:rsid w:val="00C0662F"/>
    <w:rsid w:val="00C06BC5"/>
    <w:rsid w:val="00C11943"/>
    <w:rsid w:val="00C12E96"/>
    <w:rsid w:val="00C14763"/>
    <w:rsid w:val="00C16141"/>
    <w:rsid w:val="00C2363F"/>
    <w:rsid w:val="00C236C8"/>
    <w:rsid w:val="00C24B15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67B"/>
    <w:rsid w:val="00C667BE"/>
    <w:rsid w:val="00C6708A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3E85"/>
    <w:rsid w:val="00CD46FA"/>
    <w:rsid w:val="00CD5973"/>
    <w:rsid w:val="00CD6AFC"/>
    <w:rsid w:val="00CE2199"/>
    <w:rsid w:val="00CE31A6"/>
    <w:rsid w:val="00CF09AA"/>
    <w:rsid w:val="00CF1638"/>
    <w:rsid w:val="00CF4813"/>
    <w:rsid w:val="00CF492F"/>
    <w:rsid w:val="00CF5233"/>
    <w:rsid w:val="00CF72BA"/>
    <w:rsid w:val="00D00763"/>
    <w:rsid w:val="00D01C7B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2B4D"/>
    <w:rsid w:val="00D235EA"/>
    <w:rsid w:val="00D247A9"/>
    <w:rsid w:val="00D24B77"/>
    <w:rsid w:val="00D260D1"/>
    <w:rsid w:val="00D2638A"/>
    <w:rsid w:val="00D32721"/>
    <w:rsid w:val="00D328DC"/>
    <w:rsid w:val="00D33387"/>
    <w:rsid w:val="00D376C5"/>
    <w:rsid w:val="00D402FB"/>
    <w:rsid w:val="00D47D7A"/>
    <w:rsid w:val="00D47DF6"/>
    <w:rsid w:val="00D50ABD"/>
    <w:rsid w:val="00D55290"/>
    <w:rsid w:val="00D57791"/>
    <w:rsid w:val="00D6046A"/>
    <w:rsid w:val="00D62870"/>
    <w:rsid w:val="00D62C2D"/>
    <w:rsid w:val="00D65493"/>
    <w:rsid w:val="00D655D9"/>
    <w:rsid w:val="00D65872"/>
    <w:rsid w:val="00D676F3"/>
    <w:rsid w:val="00D70EF5"/>
    <w:rsid w:val="00D71024"/>
    <w:rsid w:val="00D717F5"/>
    <w:rsid w:val="00D71A25"/>
    <w:rsid w:val="00D71FCF"/>
    <w:rsid w:val="00D72A54"/>
    <w:rsid w:val="00D72CC1"/>
    <w:rsid w:val="00D74D40"/>
    <w:rsid w:val="00D76EC9"/>
    <w:rsid w:val="00D80E7D"/>
    <w:rsid w:val="00D81397"/>
    <w:rsid w:val="00D848B9"/>
    <w:rsid w:val="00D84DEF"/>
    <w:rsid w:val="00D85D88"/>
    <w:rsid w:val="00D90E69"/>
    <w:rsid w:val="00D91368"/>
    <w:rsid w:val="00D93106"/>
    <w:rsid w:val="00D933E9"/>
    <w:rsid w:val="00D9505D"/>
    <w:rsid w:val="00D953D0"/>
    <w:rsid w:val="00D959F5"/>
    <w:rsid w:val="00D96884"/>
    <w:rsid w:val="00DA1616"/>
    <w:rsid w:val="00DA37C0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8C7"/>
    <w:rsid w:val="00DF3D28"/>
    <w:rsid w:val="00DF3F7E"/>
    <w:rsid w:val="00DF7648"/>
    <w:rsid w:val="00E00E29"/>
    <w:rsid w:val="00E02BAB"/>
    <w:rsid w:val="00E04CEB"/>
    <w:rsid w:val="00E060BC"/>
    <w:rsid w:val="00E07C32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371D"/>
    <w:rsid w:val="00E34A35"/>
    <w:rsid w:val="00E35573"/>
    <w:rsid w:val="00E37C2F"/>
    <w:rsid w:val="00E41C28"/>
    <w:rsid w:val="00E42489"/>
    <w:rsid w:val="00E42DF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6F7"/>
    <w:rsid w:val="00E75DDA"/>
    <w:rsid w:val="00E773E8"/>
    <w:rsid w:val="00E83ADD"/>
    <w:rsid w:val="00E84F38"/>
    <w:rsid w:val="00E85623"/>
    <w:rsid w:val="00E87441"/>
    <w:rsid w:val="00E878FD"/>
    <w:rsid w:val="00E91BBE"/>
    <w:rsid w:val="00E91FAE"/>
    <w:rsid w:val="00E94809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2C17"/>
    <w:rsid w:val="00EC401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0C5"/>
    <w:rsid w:val="00F2668F"/>
    <w:rsid w:val="00F2742F"/>
    <w:rsid w:val="00F2753B"/>
    <w:rsid w:val="00F33F8B"/>
    <w:rsid w:val="00F340B2"/>
    <w:rsid w:val="00F360E2"/>
    <w:rsid w:val="00F43390"/>
    <w:rsid w:val="00F443B2"/>
    <w:rsid w:val="00F458D8"/>
    <w:rsid w:val="00F50237"/>
    <w:rsid w:val="00F52EE0"/>
    <w:rsid w:val="00F53596"/>
    <w:rsid w:val="00F55BA8"/>
    <w:rsid w:val="00F55DB1"/>
    <w:rsid w:val="00F56ACA"/>
    <w:rsid w:val="00F600FE"/>
    <w:rsid w:val="00F602E8"/>
    <w:rsid w:val="00F62E4D"/>
    <w:rsid w:val="00F654E5"/>
    <w:rsid w:val="00F6615B"/>
    <w:rsid w:val="00F66B34"/>
    <w:rsid w:val="00F675B9"/>
    <w:rsid w:val="00F70C2F"/>
    <w:rsid w:val="00F711C9"/>
    <w:rsid w:val="00F7247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F6C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398C"/>
    <w:rsid w:val="00FD42A3"/>
    <w:rsid w:val="00FD7468"/>
    <w:rsid w:val="00FD7CE0"/>
    <w:rsid w:val="00FE0B3B"/>
    <w:rsid w:val="00FE1BE2"/>
    <w:rsid w:val="00FE730A"/>
    <w:rsid w:val="00FF1DD7"/>
    <w:rsid w:val="00FF4453"/>
    <w:rsid w:val="00FF668A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0E49F"/>
  <w15:docId w15:val="{EDE8ABB7-0708-4E5C-925E-84289FF4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C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7C0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37C0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37C0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A37C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DA37C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eastAsiaTheme="minorEastAsia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eastAsiaTheme="minorEastAsia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eastAsiaTheme="minorEastAsia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eastAsiaTheme="minorEastAsia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eastAsiaTheme="minorEastAsia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95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9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95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2D0B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styleId="Uwydatnienie">
    <w:name w:val="Emphasis"/>
    <w:basedOn w:val="Domylnaczcionkaakapitu"/>
    <w:uiPriority w:val="20"/>
    <w:qFormat/>
    <w:rsid w:val="006B2D0B"/>
    <w:rPr>
      <w:i/>
      <w:iCs/>
    </w:rPr>
  </w:style>
  <w:style w:type="paragraph" w:styleId="Wcicienormalne">
    <w:name w:val="Normal Indent"/>
    <w:basedOn w:val="Normalny"/>
    <w:uiPriority w:val="99"/>
    <w:unhideWhenUsed/>
    <w:rsid w:val="006B2D0B"/>
    <w:pPr>
      <w:widowControl/>
      <w:autoSpaceDE/>
      <w:autoSpaceDN/>
      <w:adjustRightInd/>
      <w:spacing w:after="200" w:line="276" w:lineRule="auto"/>
      <w:ind w:left="720"/>
    </w:pPr>
    <w:rPr>
      <w:szCs w:val="22"/>
    </w:rPr>
  </w:style>
  <w:style w:type="character" w:styleId="Hipercze">
    <w:name w:val="Hyperlink"/>
    <w:basedOn w:val="Domylnaczcionkaakapitu"/>
    <w:uiPriority w:val="99"/>
    <w:unhideWhenUsed/>
    <w:rsid w:val="00DA37C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7C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A37C0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A37C0"/>
    <w:pPr>
      <w:widowControl/>
      <w:autoSpaceDE/>
      <w:autoSpaceDN/>
      <w:adjustRightInd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A37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A37C0"/>
    <w:pPr>
      <w:widowControl/>
      <w:autoSpaceDE/>
      <w:autoSpaceDN/>
      <w:adjustRightInd/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7C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A37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37C0"/>
    <w:pPr>
      <w:widowControl/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</w:pPr>
    <w:rPr>
      <w:rFonts w:eastAsia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440"/>
    </w:pPr>
    <w:rPr>
      <w:rFonts w:eastAsiaTheme="minorHAnsi" w:cstheme="minorBid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A37C0"/>
    <w:pPr>
      <w:widowControl/>
      <w:autoSpaceDE/>
      <w:autoSpaceDN/>
      <w:adjustRightIn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czynski3168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5EAA21-6B43-4C77-9997-F25CDE6EC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88587-D41D-479C-931E-F09D80E64C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8</Pages>
  <Words>1767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Adamczyk Elżbieta</dc:creator>
  <cp:lastModifiedBy>Król Tomasz</cp:lastModifiedBy>
  <cp:revision>2</cp:revision>
  <cp:lastPrinted>2022-05-02T07:12:00Z</cp:lastPrinted>
  <dcterms:created xsi:type="dcterms:W3CDTF">2024-09-03T14:57:00Z</dcterms:created>
  <dcterms:modified xsi:type="dcterms:W3CDTF">2024-09-03T14:57:00Z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9719005a-21ba-4f28-8c08-cc489b9dfc9a</vt:lpwstr>
  </property>
  <property fmtid="{D5CDD505-2E9C-101B-9397-08002B2CF9AE}" pid="5" name="bjSaver">
    <vt:lpwstr>W0xw9nhyzF5fUh3DRJLaICLZbUBT3xIW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</Properties>
</file>