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E014" w14:textId="048354DE" w:rsidR="000D672F" w:rsidRDefault="000D672F" w:rsidP="000D672F">
      <w:pPr>
        <w:pStyle w:val="OZNPROJEKTUwskazaniedatylubwersjiprojektu"/>
      </w:pPr>
      <w:r>
        <w:t>Projekt</w:t>
      </w:r>
      <w:r w:rsidR="0047284E">
        <w:t xml:space="preserve"> </w:t>
      </w:r>
      <w:r w:rsidR="00770CF9">
        <w:t xml:space="preserve">z </w:t>
      </w:r>
      <w:r w:rsidR="00C53082">
        <w:t xml:space="preserve">dnia </w:t>
      </w:r>
      <w:r w:rsidR="008548E1">
        <w:t xml:space="preserve">16 </w:t>
      </w:r>
      <w:r w:rsidR="005C01F8">
        <w:t xml:space="preserve">grudnia </w:t>
      </w:r>
      <w:r w:rsidR="00A915A9">
        <w:t>202</w:t>
      </w:r>
      <w:r w:rsidR="005A6AE1">
        <w:t>4</w:t>
      </w:r>
      <w:r w:rsidR="00A915A9">
        <w:t xml:space="preserve"> r.</w:t>
      </w:r>
    </w:p>
    <w:p w14:paraId="41A03009" w14:textId="77777777" w:rsidR="00B71E40" w:rsidRDefault="00B71E40" w:rsidP="000D672F">
      <w:pPr>
        <w:pStyle w:val="OZNRODZAKTUtznustawalubrozporzdzenieiorganwydajcy"/>
      </w:pPr>
    </w:p>
    <w:p w14:paraId="74944C6F" w14:textId="601C8827" w:rsidR="000D672F" w:rsidRDefault="000D672F" w:rsidP="000D672F">
      <w:pPr>
        <w:pStyle w:val="OZNRODZAKTUtznustawalubrozporzdzenieiorganwydajcy"/>
      </w:pPr>
      <w:r>
        <w:t>Rozporządzenie</w:t>
      </w:r>
    </w:p>
    <w:p w14:paraId="7845311C" w14:textId="45839800" w:rsidR="000D672F" w:rsidRPr="00E660DB" w:rsidRDefault="000D672F" w:rsidP="000D672F">
      <w:pPr>
        <w:pStyle w:val="OZNRODZAKTUtznustawalubrozporzdzenieiorganwydajcy"/>
      </w:pPr>
      <w:r>
        <w:t>Ministra Rodziny</w:t>
      </w:r>
      <w:r w:rsidR="00A2700F">
        <w:t>, Pracy</w:t>
      </w:r>
      <w:r>
        <w:t xml:space="preserve"> i Polityki Społecznej</w:t>
      </w:r>
      <w:r>
        <w:rPr>
          <w:rStyle w:val="Odwoanieprzypisudolnego"/>
        </w:rPr>
        <w:footnoteReference w:id="1"/>
      </w:r>
      <w:r>
        <w:rPr>
          <w:rStyle w:val="IGindeksgrny"/>
        </w:rPr>
        <w:t>)</w:t>
      </w:r>
    </w:p>
    <w:p w14:paraId="117A09DE" w14:textId="78964879" w:rsidR="000D672F" w:rsidRDefault="000D672F" w:rsidP="000D672F">
      <w:pPr>
        <w:pStyle w:val="DATAAKTUdatauchwalenialubwydaniaaktu"/>
      </w:pPr>
      <w:r>
        <w:t xml:space="preserve">z dnia …… </w:t>
      </w:r>
      <w:r w:rsidR="008D1AA9">
        <w:t xml:space="preserve">2024 </w:t>
      </w:r>
      <w:r>
        <w:t>r.</w:t>
      </w:r>
    </w:p>
    <w:p w14:paraId="11D94585" w14:textId="37C99093" w:rsidR="000D672F" w:rsidRDefault="000D672F" w:rsidP="000D672F">
      <w:pPr>
        <w:pStyle w:val="TYTUAKTUprzedmiotregulacjiustawylubrozporzdzenia"/>
      </w:pPr>
      <w:r>
        <w:t xml:space="preserve">zmieniające rozporządzenie w sprawie </w:t>
      </w:r>
      <w:r w:rsidR="00A2700F">
        <w:t>ogólnych przepisów bezpieczeństwa i higieny pracy</w:t>
      </w:r>
    </w:p>
    <w:p w14:paraId="574CB7D0" w14:textId="30D790B9" w:rsidR="000D672F" w:rsidRDefault="000D672F" w:rsidP="000D672F">
      <w:pPr>
        <w:pStyle w:val="ARTartustawynprozporzdzenia"/>
      </w:pPr>
      <w:r>
        <w:t>Na podstawie art. 2</w:t>
      </w:r>
      <w:r w:rsidR="00A2700F">
        <w:t>37</w:t>
      </w:r>
      <w:r w:rsidR="00A2700F" w:rsidRPr="00A2700F">
        <w:rPr>
          <w:rStyle w:val="IGindeksgrny"/>
        </w:rPr>
        <w:t>15</w:t>
      </w:r>
      <w:r w:rsidR="00F44CA1">
        <w:rPr>
          <w:rStyle w:val="IGindeksgrny"/>
        </w:rPr>
        <w:t xml:space="preserve"> </w:t>
      </w:r>
      <w:r w:rsidR="007A6A92" w:rsidRPr="007A6A92">
        <w:t>§</w:t>
      </w:r>
      <w:r w:rsidR="007A6A92">
        <w:t xml:space="preserve"> </w:t>
      </w:r>
      <w:bookmarkStart w:id="0" w:name="_Hlk184326537"/>
      <w:r w:rsidR="007A6A92">
        <w:t xml:space="preserve">1 </w:t>
      </w:r>
      <w:r>
        <w:t xml:space="preserve">ustawy z dnia 26 czerwca 1974 r. </w:t>
      </w:r>
      <w:r w:rsidRPr="00DD1E84">
        <w:t>–</w:t>
      </w:r>
      <w:r>
        <w:t xml:space="preserve"> Kodeks pracy </w:t>
      </w:r>
      <w:bookmarkEnd w:id="0"/>
      <w:r>
        <w:t xml:space="preserve">(Dz. U. </w:t>
      </w:r>
      <w:r w:rsidR="00FF58B8">
        <w:t>z</w:t>
      </w:r>
      <w:r w:rsidR="00282A7D">
        <w:t> 202</w:t>
      </w:r>
      <w:r w:rsidR="00E70EE6">
        <w:t>3</w:t>
      </w:r>
      <w:r w:rsidR="00282A7D">
        <w:t> </w:t>
      </w:r>
      <w:r w:rsidR="00FF58B8">
        <w:t xml:space="preserve">r. poz. </w:t>
      </w:r>
      <w:r w:rsidR="00F45DF3">
        <w:t>1</w:t>
      </w:r>
      <w:r w:rsidR="00E70EE6">
        <w:t>465 oraz z 2024 r. poz. 878</w:t>
      </w:r>
      <w:r w:rsidR="00D617FB">
        <w:t xml:space="preserve"> i 1222</w:t>
      </w:r>
      <w:r w:rsidR="00E70EE6">
        <w:t xml:space="preserve">) </w:t>
      </w:r>
      <w:r>
        <w:t>zarządza się, co następuje:</w:t>
      </w:r>
    </w:p>
    <w:p w14:paraId="05AE5655" w14:textId="635C966E" w:rsidR="0010246E" w:rsidRDefault="000D672F" w:rsidP="00B9643A">
      <w:pPr>
        <w:pStyle w:val="ARTartustawynprozporzdzenia"/>
      </w:pPr>
      <w:r w:rsidRPr="00E56EC0">
        <w:rPr>
          <w:rStyle w:val="Ppogrubienie"/>
        </w:rPr>
        <w:t>§ 1.</w:t>
      </w:r>
      <w:r>
        <w:t xml:space="preserve"> W rozporządzeniu </w:t>
      </w:r>
      <w:r w:rsidR="00E70EE6" w:rsidRPr="00E70EE6">
        <w:t xml:space="preserve">Ministra Pracy i Polityki Socjalnej </w:t>
      </w:r>
      <w:r w:rsidR="00DF5E4B">
        <w:t xml:space="preserve">z dnia </w:t>
      </w:r>
      <w:r w:rsidR="00E70EE6">
        <w:t xml:space="preserve">26 września 1997 r. </w:t>
      </w:r>
      <w:r>
        <w:t xml:space="preserve">w sprawie </w:t>
      </w:r>
      <w:r w:rsidR="00E70EE6">
        <w:t xml:space="preserve">ogólnych przepisów bezpieczeństwa i higieny pracy </w:t>
      </w:r>
      <w:bookmarkStart w:id="1" w:name="_Hlk172805213"/>
      <w:r w:rsidR="00E70EE6">
        <w:t>(</w:t>
      </w:r>
      <w:bookmarkEnd w:id="1"/>
      <w:r w:rsidR="0042555B" w:rsidRPr="0042555B">
        <w:t>Dz.</w:t>
      </w:r>
      <w:r w:rsidR="006F23F3">
        <w:t xml:space="preserve"> </w:t>
      </w:r>
      <w:r w:rsidR="0042555B" w:rsidRPr="0042555B">
        <w:t>U. z 2003 r. poz. 1650, z 2007 r. poz. 330, z 2008 r. poz. 690, z 2011 r. poz. 1034 oraz z 2021 r. poz. 2088)</w:t>
      </w:r>
      <w:r w:rsidR="0042555B">
        <w:t xml:space="preserve"> </w:t>
      </w:r>
      <w:bookmarkStart w:id="2" w:name="_Hlk172800443"/>
      <w:r w:rsidR="0010246E">
        <w:t>wprowadza się następujące zmiany:</w:t>
      </w:r>
    </w:p>
    <w:p w14:paraId="2F872696" w14:textId="47CDF5E1" w:rsidR="00FF02CF" w:rsidRPr="009B4CFE" w:rsidRDefault="00984DE5" w:rsidP="009B4CFE">
      <w:pPr>
        <w:pStyle w:val="PKTpunkt"/>
      </w:pPr>
      <w:r w:rsidRPr="009B4CFE">
        <w:t>1</w:t>
      </w:r>
      <w:r w:rsidR="0010246E" w:rsidRPr="009B4CFE">
        <w:t>)</w:t>
      </w:r>
      <w:r w:rsidR="009B4CFE" w:rsidRPr="009B4CFE">
        <w:tab/>
      </w:r>
      <w:r w:rsidR="008D1AA9" w:rsidRPr="009B4CFE">
        <w:t xml:space="preserve">po </w:t>
      </w:r>
      <w:r w:rsidR="000C372B" w:rsidRPr="009B4CFE">
        <w:t xml:space="preserve">§ </w:t>
      </w:r>
      <w:r w:rsidR="00E70EE6" w:rsidRPr="009B4CFE">
        <w:t>3</w:t>
      </w:r>
      <w:r w:rsidR="00E23690" w:rsidRPr="009B4CFE">
        <w:t>0</w:t>
      </w:r>
      <w:r w:rsidR="00E70EE6" w:rsidRPr="009B4CFE">
        <w:t xml:space="preserve"> </w:t>
      </w:r>
      <w:bookmarkEnd w:id="2"/>
      <w:r w:rsidR="00E70EE6" w:rsidRPr="009B4CFE">
        <w:t xml:space="preserve">dodaje się </w:t>
      </w:r>
      <w:r w:rsidR="008D1AA9" w:rsidRPr="009B4CFE">
        <w:t>§ 30a</w:t>
      </w:r>
      <w:r w:rsidR="00D2332B" w:rsidRPr="009B4CFE">
        <w:t xml:space="preserve"> </w:t>
      </w:r>
      <w:r w:rsidR="00E70EE6" w:rsidRPr="009B4CFE">
        <w:t>w brzmieniu:</w:t>
      </w:r>
    </w:p>
    <w:p w14:paraId="1B5A8438" w14:textId="5D65DC94" w:rsidR="00FD6424" w:rsidRDefault="00FF02CF" w:rsidP="00E03B6E">
      <w:pPr>
        <w:pStyle w:val="ZARTzmartartykuempunktem"/>
      </w:pPr>
      <w:r>
        <w:t>„</w:t>
      </w:r>
      <w:r w:rsidR="008D1AA9">
        <w:t>§ 30a</w:t>
      </w:r>
      <w:r w:rsidR="00B13284">
        <w:t>.</w:t>
      </w:r>
      <w:r w:rsidR="008D1AA9">
        <w:t xml:space="preserve"> 1</w:t>
      </w:r>
      <w:r w:rsidR="00FD6424">
        <w:t xml:space="preserve">. </w:t>
      </w:r>
      <w:r w:rsidR="00FD6424" w:rsidRPr="00FD6424">
        <w:t xml:space="preserve">W pomieszczeniach pracy należy zapewnić temperaturę odpowiednią do rodzaju wykonywanej pracy nie </w:t>
      </w:r>
      <w:r w:rsidR="00FD6424">
        <w:t>wy</w:t>
      </w:r>
      <w:r w:rsidR="00FD6424" w:rsidRPr="00FD6424">
        <w:t xml:space="preserve">ższą </w:t>
      </w:r>
      <w:r w:rsidR="00E57BB3" w:rsidRPr="00E57BB3">
        <w:t xml:space="preserve">niż: 28 °C (301 K) dla pracy </w:t>
      </w:r>
      <w:r w:rsidR="00234749" w:rsidRPr="00234749">
        <w:t>o niskim i umiarkowanym tempie metabolizmu</w:t>
      </w:r>
      <w:r w:rsidR="003A4E22">
        <w:t xml:space="preserve"> i w pomieszczeniach biurowych</w:t>
      </w:r>
      <w:r w:rsidR="00E57BB3" w:rsidRPr="00E57BB3">
        <w:t>, 25</w:t>
      </w:r>
      <w:r w:rsidR="00E57BB3">
        <w:t xml:space="preserve"> </w:t>
      </w:r>
      <w:r w:rsidR="00E57BB3" w:rsidRPr="00E57BB3">
        <w:t xml:space="preserve">°C (298 K) dla pracy </w:t>
      </w:r>
      <w:r w:rsidR="00234749" w:rsidRPr="00234749">
        <w:t xml:space="preserve">o wysokim tempie metabolizmu </w:t>
      </w:r>
      <w:r w:rsidR="00E57BB3" w:rsidRPr="00E57BB3">
        <w:t>lub 22 °C (295</w:t>
      </w:r>
      <w:r w:rsidR="00E57BB3">
        <w:t xml:space="preserve"> </w:t>
      </w:r>
      <w:r w:rsidR="00E57BB3" w:rsidRPr="00E57BB3">
        <w:t xml:space="preserve">K) dla pracy </w:t>
      </w:r>
      <w:r w:rsidR="00234749" w:rsidRPr="00234749">
        <w:t xml:space="preserve">o </w:t>
      </w:r>
      <w:r w:rsidR="00234749" w:rsidRPr="00E57BB3">
        <w:t>bardzo</w:t>
      </w:r>
      <w:r w:rsidR="00234749" w:rsidRPr="00234749">
        <w:t xml:space="preserve"> wysokim tempie metabolizmu</w:t>
      </w:r>
      <w:r w:rsidR="00E57BB3" w:rsidRPr="00E57BB3">
        <w:t>,</w:t>
      </w:r>
      <w:r w:rsidR="00E57BB3">
        <w:t xml:space="preserve"> </w:t>
      </w:r>
      <w:r w:rsidR="00FD6424" w:rsidRPr="00FD6424">
        <w:t>chyba że względy technologiczne na to nie pozwalają</w:t>
      </w:r>
      <w:r w:rsidR="001934BE">
        <w:t>.</w:t>
      </w:r>
    </w:p>
    <w:p w14:paraId="0CB36184" w14:textId="04746678" w:rsidR="00D2332B" w:rsidRDefault="00B13284" w:rsidP="00E03B6E">
      <w:pPr>
        <w:pStyle w:val="ZUSTzmustartykuempunktem"/>
      </w:pPr>
      <w:r>
        <w:t>2</w:t>
      </w:r>
      <w:r w:rsidR="00E23690">
        <w:t xml:space="preserve">. </w:t>
      </w:r>
      <w:r w:rsidR="00D2332B">
        <w:t>W przypadku gdy temperatura w</w:t>
      </w:r>
      <w:r w:rsidR="00FF02CF" w:rsidRPr="008755B5">
        <w:t xml:space="preserve"> pomieszczeniach pracy</w:t>
      </w:r>
      <w:r w:rsidR="00FE09E7">
        <w:t>,</w:t>
      </w:r>
      <w:r w:rsidR="00FF02CF" w:rsidRPr="008755B5">
        <w:t xml:space="preserve"> </w:t>
      </w:r>
      <w:r w:rsidR="00D2332B">
        <w:t>z uwagi na warunki atmosferyczne</w:t>
      </w:r>
      <w:r w:rsidR="00FE09E7">
        <w:t>,</w:t>
      </w:r>
      <w:r w:rsidR="00D2332B">
        <w:t xml:space="preserve"> przekroczy </w:t>
      </w:r>
      <w:r w:rsidR="001934BE">
        <w:t xml:space="preserve">dla danej </w:t>
      </w:r>
      <w:r w:rsidR="00234749" w:rsidRPr="00234749">
        <w:t xml:space="preserve">klasy tempa metabolizmu </w:t>
      </w:r>
      <w:r w:rsidR="00D2332B">
        <w:t>wartoś</w:t>
      </w:r>
      <w:r w:rsidR="00C30AC6">
        <w:t>ć</w:t>
      </w:r>
      <w:r w:rsidR="00D2332B">
        <w:t xml:space="preserve"> określon</w:t>
      </w:r>
      <w:r w:rsidR="00FE09E7">
        <w:t>ą</w:t>
      </w:r>
      <w:r w:rsidR="00D2332B">
        <w:t xml:space="preserve"> w </w:t>
      </w:r>
      <w:r w:rsidR="00FD6424">
        <w:t xml:space="preserve">ust. </w:t>
      </w:r>
      <w:r>
        <w:t>1</w:t>
      </w:r>
      <w:r w:rsidR="001934BE">
        <w:t>,</w:t>
      </w:r>
      <w:r w:rsidR="008D1AA9">
        <w:t xml:space="preserve"> </w:t>
      </w:r>
      <w:r w:rsidR="004220EB">
        <w:t xml:space="preserve">pracodawca jest </w:t>
      </w:r>
      <w:r w:rsidR="00D2332B" w:rsidRPr="00D2332B">
        <w:t>obowiązany zapewnić odpowiednie rozwiązania techniczne</w:t>
      </w:r>
      <w:r w:rsidR="00903E95">
        <w:t>, w tym rozwiązania określone w załączniku nr 4,</w:t>
      </w:r>
      <w:r w:rsidR="00D2332B" w:rsidRPr="00D2332B">
        <w:t xml:space="preserve"> obniżające </w:t>
      </w:r>
      <w:r w:rsidR="00CE1A32" w:rsidRPr="00D2332B">
        <w:t>t</w:t>
      </w:r>
      <w:r w:rsidR="00CE1A32">
        <w:t>ę</w:t>
      </w:r>
      <w:r w:rsidR="00CE1A32" w:rsidRPr="00D2332B">
        <w:t xml:space="preserve"> </w:t>
      </w:r>
      <w:r w:rsidR="00D2332B" w:rsidRPr="00D2332B">
        <w:t>temperaturę</w:t>
      </w:r>
      <w:r w:rsidR="001934BE">
        <w:t xml:space="preserve"> do odpowiedniej wartości określonej w </w:t>
      </w:r>
      <w:r w:rsidR="00E57BB3">
        <w:t xml:space="preserve">ust. 1 dla tej </w:t>
      </w:r>
      <w:r w:rsidR="00234749" w:rsidRPr="00234749">
        <w:t>klasy tempa metabolizmu</w:t>
      </w:r>
      <w:r w:rsidR="00D2332B" w:rsidRPr="00D2332B">
        <w:t>, a jeżeli nie jest to możliwe zastosować</w:t>
      </w:r>
      <w:r w:rsidR="00B9643A">
        <w:t xml:space="preserve"> </w:t>
      </w:r>
      <w:r w:rsidR="00D2332B" w:rsidRPr="00D2332B">
        <w:t xml:space="preserve">inne rozwiązania </w:t>
      </w:r>
      <w:r w:rsidR="001E5479">
        <w:t xml:space="preserve">organizacyjne </w:t>
      </w:r>
      <w:r w:rsidR="00D2332B" w:rsidRPr="00D2332B">
        <w:t>uzależnione od warunków i specyfiki pracy,</w:t>
      </w:r>
      <w:r w:rsidR="00260BC0">
        <w:t xml:space="preserve"> w tym</w:t>
      </w:r>
      <w:r w:rsidR="00B9643A">
        <w:t xml:space="preserve"> rozwiązania</w:t>
      </w:r>
      <w:r w:rsidR="00234749">
        <w:t xml:space="preserve"> określone w załączniku nr </w:t>
      </w:r>
      <w:r w:rsidR="00FE6162">
        <w:t>4</w:t>
      </w:r>
      <w:r w:rsidR="0001798F">
        <w:t>.</w:t>
      </w:r>
    </w:p>
    <w:p w14:paraId="31EF6422" w14:textId="2F411D4D" w:rsidR="00D2332B" w:rsidRDefault="00B13284" w:rsidP="00E03B6E">
      <w:pPr>
        <w:pStyle w:val="ZUSTzmustartykuempunktem"/>
      </w:pPr>
      <w:r>
        <w:lastRenderedPageBreak/>
        <w:t>3</w:t>
      </w:r>
      <w:r w:rsidR="00B9643A">
        <w:t xml:space="preserve">. </w:t>
      </w:r>
      <w:r w:rsidR="00D2332B" w:rsidRPr="00D2332B">
        <w:t xml:space="preserve">Przy pracach wykonywanych na otwartej </w:t>
      </w:r>
      <w:bookmarkStart w:id="3" w:name="_Hlk184302374"/>
      <w:r w:rsidR="00D2332B" w:rsidRPr="00D2332B">
        <w:t xml:space="preserve">przestrzeni </w:t>
      </w:r>
      <w:bookmarkEnd w:id="3"/>
      <w:r w:rsidR="00D2332B" w:rsidRPr="00D2332B">
        <w:t>przy temperaturze powyżej 25</w:t>
      </w:r>
      <w:r w:rsidR="00D617FB">
        <w:t xml:space="preserve"> </w:t>
      </w:r>
      <w:r w:rsidR="00D2332B" w:rsidRPr="00D2332B">
        <w:t xml:space="preserve">°C (298 K) </w:t>
      </w:r>
      <w:r w:rsidR="00F45DF3" w:rsidRPr="00DD1E84">
        <w:t>–</w:t>
      </w:r>
      <w:r w:rsidR="00D2332B" w:rsidRPr="00D2332B">
        <w:t xml:space="preserve"> pracodawca</w:t>
      </w:r>
      <w:r w:rsidR="001E5479">
        <w:t xml:space="preserve"> </w:t>
      </w:r>
      <w:r w:rsidR="00D2332B" w:rsidRPr="00D2332B">
        <w:t xml:space="preserve">ustala </w:t>
      </w:r>
      <w:r w:rsidR="00A53579">
        <w:t xml:space="preserve">odpowiednie </w:t>
      </w:r>
      <w:r w:rsidR="00D2332B" w:rsidRPr="00D2332B">
        <w:t xml:space="preserve">rozwiązania organizacyjne, w tym określone w </w:t>
      </w:r>
      <w:r w:rsidR="004714EB">
        <w:t xml:space="preserve">załączniku nr </w:t>
      </w:r>
      <w:r w:rsidR="00FE6162">
        <w:t>4</w:t>
      </w:r>
      <w:r w:rsidR="00D2332B" w:rsidRPr="00D2332B">
        <w:t>, które będą stosowane w takich przypadkach</w:t>
      </w:r>
      <w:r w:rsidR="00D2332B">
        <w:t>.</w:t>
      </w:r>
    </w:p>
    <w:p w14:paraId="30537C00" w14:textId="6FB5F03E" w:rsidR="001C0605" w:rsidRDefault="00B13284" w:rsidP="00E03B6E">
      <w:pPr>
        <w:pStyle w:val="ZUSTzmustartykuempunktem"/>
      </w:pPr>
      <w:bookmarkStart w:id="4" w:name="_Hlk178944245"/>
      <w:r>
        <w:t>4</w:t>
      </w:r>
      <w:r w:rsidR="001E5479">
        <w:t>. Rozwiązania organizacyjne, o których mowa w ust. 2 i 3</w:t>
      </w:r>
      <w:r w:rsidR="00EB098C">
        <w:t>,</w:t>
      </w:r>
      <w:r w:rsidR="001E5479">
        <w:t xml:space="preserve"> pracodawca ustala </w:t>
      </w:r>
      <w:r w:rsidR="001E5479" w:rsidRPr="001E5479">
        <w:t xml:space="preserve">w porozumieniu zawieranym między pracodawcą i zakładową organizacją związkową, a w przypadku gdy u pracodawcy działa więcej niż jedna zakładowa organizacja związkowa </w:t>
      </w:r>
      <w:r w:rsidR="00F45DF3" w:rsidRPr="00DD1E84">
        <w:t>–</w:t>
      </w:r>
      <w:r w:rsidR="001E5479" w:rsidRPr="001E5479">
        <w:t xml:space="preserve"> w porozumieniu między pracodawcą a tymi organizacjami, a jeżeli u danego pracodawcy nie działają zakładowe organizacje związkowe </w:t>
      </w:r>
      <w:r w:rsidR="00F45DF3" w:rsidRPr="00DD1E84">
        <w:t>–</w:t>
      </w:r>
      <w:r w:rsidR="00D20FD0">
        <w:t xml:space="preserve"> </w:t>
      </w:r>
      <w:r w:rsidR="001E5479" w:rsidRPr="001E5479">
        <w:t>pracodawca po konsultacji z przedstawicielami pracowników</w:t>
      </w:r>
      <w:r w:rsidR="00A841B5">
        <w:t xml:space="preserve">, </w:t>
      </w:r>
      <w:r w:rsidR="00A841B5" w:rsidRPr="00BF3573">
        <w:t>oraz po zasięgnięciu opinii lekarza sprawującego profilaktyczną opiekę zdrowotną nad pracownikami</w:t>
      </w:r>
      <w:r w:rsidR="005E428A">
        <w:t>.</w:t>
      </w:r>
    </w:p>
    <w:bookmarkEnd w:id="4"/>
    <w:p w14:paraId="6CB79C22" w14:textId="2C6FDB79" w:rsidR="00D449F7" w:rsidRDefault="001C0605" w:rsidP="00E03B6E">
      <w:pPr>
        <w:pStyle w:val="ZUSTzmustartykuempunktem"/>
      </w:pPr>
      <w:r>
        <w:t xml:space="preserve">5. </w:t>
      </w:r>
      <w:r w:rsidRPr="001C0605">
        <w:t>Jeżeli nie jest możliwe uzgodnienie treści porozumienia z wszystkimi zakładowymi organizacjami związkowymi, pracodawca uzgadnia treść porozumienia z organizacjami związkowymi reprezentatywnymi w rozumieniu art. 25</w:t>
      </w:r>
      <w:r w:rsidR="00451306">
        <w:rPr>
          <w:rStyle w:val="IGindeksgrny"/>
        </w:rPr>
        <w:t>3</w:t>
      </w:r>
      <w:r w:rsidRPr="001C0605">
        <w:t xml:space="preserve"> ust. 1 lub 2 ustawy</w:t>
      </w:r>
      <w:r w:rsidR="008548E1">
        <w:t xml:space="preserve"> </w:t>
      </w:r>
      <w:r w:rsidR="00D620E5" w:rsidRPr="00D620E5">
        <w:t xml:space="preserve">z dnia 23 maja 1991 r. </w:t>
      </w:r>
      <w:r w:rsidRPr="001C0605">
        <w:t>o związkach zawodowych</w:t>
      </w:r>
      <w:r w:rsidR="00D620E5">
        <w:t xml:space="preserve"> </w:t>
      </w:r>
      <w:r w:rsidR="00D620E5" w:rsidRPr="00D620E5">
        <w:t>(Dz. U. z 2022 r. poz. 854)</w:t>
      </w:r>
      <w:r w:rsidRPr="001C0605">
        <w:t>, z których każda zrzesza co najmniej 5</w:t>
      </w:r>
      <w:r w:rsidR="00E83BBD">
        <w:t> </w:t>
      </w:r>
      <w:r w:rsidRPr="001C0605">
        <w:t>% pracowników zatrudnionych u pracodawcy</w:t>
      </w:r>
      <w:r w:rsidR="005F488D">
        <w:t>.</w:t>
      </w:r>
    </w:p>
    <w:p w14:paraId="5AEDBDE2" w14:textId="406250E3" w:rsidR="00D449F7" w:rsidRDefault="00D449F7" w:rsidP="00E03B6E">
      <w:pPr>
        <w:pStyle w:val="ZUSTzmustartykuempunktem"/>
      </w:pPr>
      <w:r>
        <w:t xml:space="preserve">6. W przypadku gdy pomimo </w:t>
      </w:r>
      <w:r w:rsidRPr="004714EB">
        <w:t>zastosowania rozwiązań</w:t>
      </w:r>
      <w:r>
        <w:t xml:space="preserve"> technicznych, o których mowa w ust. 2,</w:t>
      </w:r>
      <w:r w:rsidRPr="004714EB">
        <w:t xml:space="preserve"> temperatura w pomieszczeniu pracy przekroczy 35 °C</w:t>
      </w:r>
      <w:r w:rsidR="000A33A6">
        <w:t xml:space="preserve"> (308 K)</w:t>
      </w:r>
      <w:r w:rsidRPr="004714EB">
        <w:t xml:space="preserve">, wówczas żadna praca w </w:t>
      </w:r>
      <w:r w:rsidR="00A717BE">
        <w:t xml:space="preserve">tym </w:t>
      </w:r>
      <w:r w:rsidRPr="004714EB">
        <w:t xml:space="preserve">pomieszczeniu pracy nie </w:t>
      </w:r>
      <w:r>
        <w:t>może</w:t>
      </w:r>
      <w:r w:rsidRPr="004714EB">
        <w:t xml:space="preserve"> być wykonywana</w:t>
      </w:r>
      <w:r>
        <w:t>.</w:t>
      </w:r>
    </w:p>
    <w:p w14:paraId="6D9A78EA" w14:textId="541FCBE2" w:rsidR="00D449F7" w:rsidRDefault="00D449F7" w:rsidP="00E03B6E">
      <w:pPr>
        <w:pStyle w:val="ZUSTzmustartykuempunktem"/>
      </w:pPr>
      <w:r>
        <w:t xml:space="preserve">7. </w:t>
      </w:r>
      <w:r w:rsidR="00FA7407" w:rsidRPr="00D2332B">
        <w:t xml:space="preserve">Przy pracach wykonywanych na otwartej przestrzeni </w:t>
      </w:r>
      <w:r w:rsidR="00FA7407">
        <w:t xml:space="preserve">w </w:t>
      </w:r>
      <w:r w:rsidR="00FA7407" w:rsidRPr="004714EB">
        <w:t xml:space="preserve">czasie występowania </w:t>
      </w:r>
      <w:r w:rsidR="00FA7407" w:rsidRPr="00D2332B">
        <w:t>temperatur</w:t>
      </w:r>
      <w:r w:rsidR="00FA7407">
        <w:t>y</w:t>
      </w:r>
      <w:r w:rsidR="00FA7407" w:rsidRPr="00D2332B">
        <w:t xml:space="preserve"> powyżej </w:t>
      </w:r>
      <w:r w:rsidRPr="004714EB">
        <w:t>32 °C</w:t>
      </w:r>
      <w:r w:rsidR="000A33A6">
        <w:t xml:space="preserve"> (305 K)</w:t>
      </w:r>
      <w:r w:rsidRPr="004714EB">
        <w:t xml:space="preserve">, żadna praca </w:t>
      </w:r>
      <w:r w:rsidRPr="00234749">
        <w:t xml:space="preserve">o wysokim tempie metabolizmu </w:t>
      </w:r>
      <w:r>
        <w:t>lub bardzo</w:t>
      </w:r>
      <w:r w:rsidRPr="00234749">
        <w:t xml:space="preserve"> wysokim tempie metabolizmu </w:t>
      </w:r>
      <w:r w:rsidRPr="004714EB">
        <w:t xml:space="preserve">nie </w:t>
      </w:r>
      <w:r>
        <w:t>może</w:t>
      </w:r>
      <w:r w:rsidRPr="004714EB">
        <w:t xml:space="preserve"> być wykonywana. </w:t>
      </w:r>
    </w:p>
    <w:p w14:paraId="16334A48" w14:textId="1658FAD4" w:rsidR="001E5479" w:rsidRDefault="00D449F7" w:rsidP="00E03B6E">
      <w:pPr>
        <w:pStyle w:val="ZUSTzmustartykuempunktem"/>
      </w:pPr>
      <w:r>
        <w:t>8. Przepisów ust. 6 i 7 nie stosuje się w odniesieniu do prac, o których mowa w art. 151</w:t>
      </w:r>
      <w:r w:rsidRPr="00A2700F">
        <w:rPr>
          <w:rStyle w:val="IGindeksgrny"/>
        </w:rPr>
        <w:t>1</w:t>
      </w:r>
      <w:r>
        <w:rPr>
          <w:rStyle w:val="IGindeksgrny"/>
        </w:rPr>
        <w:t>0</w:t>
      </w:r>
      <w:r>
        <w:t xml:space="preserve"> pkt 1</w:t>
      </w:r>
      <w:r w:rsidR="00FA0237">
        <w:t>–</w:t>
      </w:r>
      <w:r>
        <w:t>2 oraz 4</w:t>
      </w:r>
      <w:r w:rsidR="00FA0237">
        <w:t>–</w:t>
      </w:r>
      <w:r>
        <w:t xml:space="preserve">9 </w:t>
      </w:r>
      <w:r w:rsidR="00CF310E">
        <w:t>ustawy</w:t>
      </w:r>
      <w:r w:rsidR="00D620E5" w:rsidRPr="00D620E5">
        <w:t xml:space="preserve"> z dnia 26 czerwca 1974 r.</w:t>
      </w:r>
      <w:r w:rsidR="00CF310E">
        <w:t xml:space="preserve"> – </w:t>
      </w:r>
      <w:r>
        <w:t>Kodeks pracy</w:t>
      </w:r>
      <w:r w:rsidR="00FA7407">
        <w:t>.</w:t>
      </w:r>
      <w:r w:rsidR="00D617FB">
        <w:t>”</w:t>
      </w:r>
      <w:r w:rsidR="000372D1">
        <w:t>;</w:t>
      </w:r>
    </w:p>
    <w:p w14:paraId="0A28155E" w14:textId="23072D36" w:rsidR="00E57BB3" w:rsidRDefault="000A1180" w:rsidP="009B4CFE">
      <w:pPr>
        <w:pStyle w:val="PKTpunkt"/>
      </w:pPr>
      <w:r>
        <w:t>2</w:t>
      </w:r>
      <w:r w:rsidR="00C30AC6">
        <w:t>)</w:t>
      </w:r>
      <w:r w:rsidR="009B4CFE">
        <w:tab/>
      </w:r>
      <w:r w:rsidR="00C30AC6">
        <w:t>w § 39a</w:t>
      </w:r>
      <w:r w:rsidR="00D617FB">
        <w:t xml:space="preserve"> wprowadza się następujące zmiany:</w:t>
      </w:r>
      <w:r w:rsidR="00C30AC6">
        <w:t xml:space="preserve"> </w:t>
      </w:r>
    </w:p>
    <w:p w14:paraId="3211872B" w14:textId="58AAA475" w:rsidR="00C30AC6" w:rsidRDefault="00E57BB3" w:rsidP="00D617FB">
      <w:pPr>
        <w:pStyle w:val="LITlitera"/>
      </w:pPr>
      <w:r>
        <w:t xml:space="preserve">a) </w:t>
      </w:r>
      <w:r w:rsidR="00C30AC6">
        <w:t>w ust. 3 w pkt 1 po lit. b dodaje się lit. ba w brzmieniu:</w:t>
      </w:r>
    </w:p>
    <w:p w14:paraId="014EF45E" w14:textId="184244EC" w:rsidR="000372D1" w:rsidRDefault="00C30AC6" w:rsidP="00E03B6E">
      <w:pPr>
        <w:pStyle w:val="ZLITwPKTzmlitwpktartykuempunktem"/>
      </w:pPr>
      <w:r>
        <w:t>„ba</w:t>
      </w:r>
      <w:r w:rsidRPr="00C30AC6">
        <w:t xml:space="preserve">) </w:t>
      </w:r>
      <w:r>
        <w:t xml:space="preserve">klasyfikacji </w:t>
      </w:r>
      <w:r w:rsidR="004714EB" w:rsidRPr="00234749">
        <w:t>temp</w:t>
      </w:r>
      <w:r w:rsidR="004714EB">
        <w:t>a</w:t>
      </w:r>
      <w:r w:rsidR="004714EB" w:rsidRPr="00234749">
        <w:t xml:space="preserve"> metabolizmu</w:t>
      </w:r>
      <w:r>
        <w:t>,</w:t>
      </w:r>
      <w:r w:rsidR="00D617FB" w:rsidRPr="00D617FB">
        <w:t>”</w:t>
      </w:r>
      <w:r w:rsidR="00E57BB3">
        <w:t>,</w:t>
      </w:r>
    </w:p>
    <w:p w14:paraId="5D874B6E" w14:textId="3F414170" w:rsidR="00E57BB3" w:rsidRDefault="00E57BB3" w:rsidP="00D617FB">
      <w:pPr>
        <w:pStyle w:val="LITlitera"/>
      </w:pPr>
      <w:r>
        <w:t>b) dodaje się ust. 4</w:t>
      </w:r>
      <w:r w:rsidR="001A28ED">
        <w:t xml:space="preserve"> i 5</w:t>
      </w:r>
      <w:r>
        <w:t xml:space="preserve"> w brzmieniu:</w:t>
      </w:r>
    </w:p>
    <w:p w14:paraId="34561713" w14:textId="215D0F4E" w:rsidR="00530751" w:rsidRDefault="00E57BB3" w:rsidP="00E03B6E">
      <w:pPr>
        <w:pStyle w:val="ZUSTzmustartykuempunktem"/>
      </w:pPr>
      <w:r>
        <w:t xml:space="preserve">„4. Dla celów </w:t>
      </w:r>
      <w:r w:rsidRPr="00E57BB3">
        <w:t xml:space="preserve">klasyfikacji </w:t>
      </w:r>
      <w:r w:rsidR="00923929">
        <w:t>tempa metab</w:t>
      </w:r>
      <w:r w:rsidR="00C75EA8">
        <w:t>o</w:t>
      </w:r>
      <w:r w:rsidR="00923929">
        <w:t>lizmu</w:t>
      </w:r>
      <w:r w:rsidRPr="00E57BB3">
        <w:t>,</w:t>
      </w:r>
      <w:r>
        <w:t xml:space="preserve"> o której mowa w ust. 3 pkt 1 lit. ba</w:t>
      </w:r>
      <w:r w:rsidR="00D02C61">
        <w:t xml:space="preserve">, wyróżnia się następujące </w:t>
      </w:r>
      <w:r w:rsidR="00923929">
        <w:t>klasy</w:t>
      </w:r>
      <w:r w:rsidR="00D02C61">
        <w:t>:</w:t>
      </w:r>
    </w:p>
    <w:tbl>
      <w:tblPr>
        <w:tblpPr w:leftFromText="141" w:rightFromText="141" w:vertAnchor="page" w:horzAnchor="margin" w:tblpY="1513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2"/>
        <w:gridCol w:w="4522"/>
      </w:tblGrid>
      <w:tr w:rsidR="00DF384C" w:rsidRPr="0040399B" w14:paraId="57FD309D" w14:textId="77777777" w:rsidTr="00FA7407">
        <w:trPr>
          <w:trHeight w:val="1018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A71E" w14:textId="77777777" w:rsidR="00DF384C" w:rsidRPr="00DF384C" w:rsidRDefault="00DF384C" w:rsidP="00FA7407">
            <w:pPr>
              <w:pStyle w:val="CZWSPP1wTABELIczwsppoziomu1numeracjiwtabeli"/>
            </w:pPr>
            <w:bookmarkStart w:id="5" w:name="_Hlk179811881"/>
            <w:r w:rsidRPr="0075000A">
              <w:lastRenderedPageBreak/>
              <w:t xml:space="preserve">Tempo metabolizmu </w:t>
            </w:r>
          </w:p>
          <w:p w14:paraId="187E01A4" w14:textId="77777777" w:rsidR="00DF384C" w:rsidRPr="0075000A" w:rsidRDefault="00DF384C" w:rsidP="00FA7407">
            <w:pPr>
              <w:pStyle w:val="CZWSPP1wTABELIczwsppoziomu1numeracjiwtabeli"/>
            </w:pPr>
            <w:r w:rsidRPr="0075000A">
              <w:t>(klasa)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BEF4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 xml:space="preserve">Tempo metabolizmu </w:t>
            </w:r>
          </w:p>
          <w:p w14:paraId="04D77055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>[W]</w:t>
            </w:r>
          </w:p>
        </w:tc>
      </w:tr>
      <w:tr w:rsidR="00DF384C" w:rsidRPr="0040399B" w14:paraId="0A16F162" w14:textId="77777777" w:rsidTr="00FA7407">
        <w:trPr>
          <w:trHeight w:val="414"/>
        </w:trPr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ED8AB" w14:textId="77777777" w:rsidR="00DF384C" w:rsidRPr="0075000A" w:rsidRDefault="00DF384C" w:rsidP="00FA7407">
            <w:pPr>
              <w:pStyle w:val="CZWSPP1wTABELIczwsppoziomu1numeracjiwtabeli"/>
            </w:pPr>
          </w:p>
        </w:tc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E599" w14:textId="77777777" w:rsidR="00DF384C" w:rsidRPr="0075000A" w:rsidRDefault="00DF384C" w:rsidP="00FA7407">
            <w:pPr>
              <w:pStyle w:val="CZWSPP1wTABELIczwsppoziomu1numeracjiwtabeli"/>
            </w:pPr>
          </w:p>
        </w:tc>
      </w:tr>
      <w:tr w:rsidR="00DF384C" w:rsidRPr="0040399B" w14:paraId="42EAAFC9" w14:textId="77777777" w:rsidTr="00FA7407">
        <w:trPr>
          <w:trHeight w:val="81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E510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 xml:space="preserve">Niskie </w:t>
            </w:r>
          </w:p>
          <w:p w14:paraId="2DFE73F3" w14:textId="77777777" w:rsidR="00DF384C" w:rsidRPr="0075000A" w:rsidRDefault="00DF384C" w:rsidP="00FA7407">
            <w:pPr>
              <w:pStyle w:val="CZWSPP1wTABELIczwsppoziomu1numeracjiwtabeli"/>
            </w:pPr>
            <w:r w:rsidRPr="0075000A">
              <w:t>(1)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02A7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>180</w:t>
            </w:r>
          </w:p>
          <w:p w14:paraId="0F797E30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>(125-235)</w:t>
            </w:r>
          </w:p>
        </w:tc>
      </w:tr>
      <w:tr w:rsidR="00DF384C" w:rsidRPr="0040399B" w14:paraId="1D23048F" w14:textId="77777777" w:rsidTr="00FA7407">
        <w:trPr>
          <w:trHeight w:val="54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7C46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 xml:space="preserve">Umiarkowane </w:t>
            </w:r>
          </w:p>
          <w:p w14:paraId="36BA637F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BF5A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>3</w:t>
            </w:r>
            <w:r w:rsidRPr="00DF384C">
              <w:t>00</w:t>
            </w:r>
          </w:p>
          <w:p w14:paraId="1DC4ACB9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>(235-360)</w:t>
            </w:r>
          </w:p>
        </w:tc>
      </w:tr>
      <w:tr w:rsidR="00DF384C" w:rsidRPr="0040399B" w14:paraId="44191C4A" w14:textId="77777777" w:rsidTr="00FA7407">
        <w:trPr>
          <w:trHeight w:val="101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A323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 xml:space="preserve">Wysokie </w:t>
            </w:r>
          </w:p>
          <w:p w14:paraId="3FE9509A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0A72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>4</w:t>
            </w:r>
            <w:r w:rsidRPr="00DF384C">
              <w:t>15</w:t>
            </w:r>
          </w:p>
          <w:p w14:paraId="6C8BA3D5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>(360-465)</w:t>
            </w:r>
          </w:p>
        </w:tc>
      </w:tr>
      <w:tr w:rsidR="00DF384C" w:rsidRPr="0040399B" w14:paraId="5760AEBA" w14:textId="77777777" w:rsidTr="00FA7407">
        <w:trPr>
          <w:trHeight w:val="7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0ABE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>Bardzo wysokie</w:t>
            </w:r>
          </w:p>
          <w:p w14:paraId="23BA695F" w14:textId="4578437F" w:rsidR="00DF384C" w:rsidRPr="0075000A" w:rsidRDefault="00DF384C" w:rsidP="00CA5939">
            <w:pPr>
              <w:pStyle w:val="CZWSPP1wTABELIczwsppoziomu1numeracjiwtabeli"/>
            </w:pPr>
            <w:r w:rsidRPr="0075000A"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228D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>5</w:t>
            </w:r>
            <w:r w:rsidRPr="00DF384C">
              <w:t>20</w:t>
            </w:r>
          </w:p>
          <w:p w14:paraId="795F482C" w14:textId="77777777" w:rsidR="00DF384C" w:rsidRPr="00DF384C" w:rsidRDefault="00DF384C" w:rsidP="00FA7407">
            <w:pPr>
              <w:pStyle w:val="CZWSPP1wTABELIczwsppoziomu1numeracjiwtabeli"/>
            </w:pPr>
            <w:r w:rsidRPr="0075000A">
              <w:t>(&gt;465)</w:t>
            </w:r>
          </w:p>
        </w:tc>
      </w:tr>
    </w:tbl>
    <w:p w14:paraId="200CF764" w14:textId="6A768AAC" w:rsidR="00DF384C" w:rsidRDefault="00DF384C" w:rsidP="00DF384C">
      <w:pPr>
        <w:pStyle w:val="ARTartustawynprozporzdzenia"/>
        <w:ind w:firstLine="0"/>
      </w:pPr>
    </w:p>
    <w:bookmarkEnd w:id="5"/>
    <w:p w14:paraId="71AFBB05" w14:textId="0D885B0F" w:rsidR="00E57BB3" w:rsidRDefault="001A28ED" w:rsidP="00E03B6E">
      <w:pPr>
        <w:pStyle w:val="ZUSTzmustartykuempunktem"/>
      </w:pPr>
      <w:r>
        <w:t>5. Definicje po</w:t>
      </w:r>
      <w:r w:rsidRPr="001A28ED">
        <w:t xml:space="preserve">jęć i metody pomiaru </w:t>
      </w:r>
      <w:r>
        <w:t>tempa metabolizmu</w:t>
      </w:r>
      <w:r w:rsidRPr="001A28ED">
        <w:t xml:space="preserve"> określają Polskie Normy.</w:t>
      </w:r>
      <w:r w:rsidR="00D617FB" w:rsidRPr="00D617FB">
        <w:t>”</w:t>
      </w:r>
      <w:r w:rsidR="00E83BBD">
        <w:t>;</w:t>
      </w:r>
    </w:p>
    <w:p w14:paraId="2456221E" w14:textId="7AD149A8" w:rsidR="007C1710" w:rsidRDefault="007C1710" w:rsidP="009B4CFE">
      <w:pPr>
        <w:pStyle w:val="PKTpunkt"/>
      </w:pPr>
      <w:r>
        <w:t>3)</w:t>
      </w:r>
      <w:r>
        <w:tab/>
        <w:t xml:space="preserve">dodaje się załącznik </w:t>
      </w:r>
      <w:r w:rsidR="00E53C5C">
        <w:t xml:space="preserve">nr </w:t>
      </w:r>
      <w:r>
        <w:t xml:space="preserve">4 </w:t>
      </w:r>
      <w:r w:rsidR="00E53C5C">
        <w:t xml:space="preserve">do rozporządzenia </w:t>
      </w:r>
      <w:r>
        <w:t>w brzmieniu określonym w załączniku do niniejszego rozporządzenia.</w:t>
      </w:r>
    </w:p>
    <w:p w14:paraId="0078F393" w14:textId="081A0ED5" w:rsidR="009457BC" w:rsidRDefault="009457BC" w:rsidP="009457BC">
      <w:pPr>
        <w:pStyle w:val="ARTartustawynprozporzdzenia"/>
      </w:pPr>
      <w:r w:rsidRPr="00570B8B">
        <w:rPr>
          <w:rStyle w:val="Ppogrubienie"/>
        </w:rPr>
        <w:t>§</w:t>
      </w:r>
      <w:r>
        <w:rPr>
          <w:rStyle w:val="Ppogrubienie"/>
        </w:rPr>
        <w:tab/>
      </w:r>
      <w:r w:rsidRPr="00570B8B">
        <w:rPr>
          <w:rStyle w:val="Ppogrubienie"/>
        </w:rPr>
        <w:t>2.</w:t>
      </w:r>
      <w:r>
        <w:t xml:space="preserve"> </w:t>
      </w:r>
      <w:r w:rsidRPr="000022DA">
        <w:t>Pracodawcy w terminie</w:t>
      </w:r>
      <w:r w:rsidR="00AE4883">
        <w:t xml:space="preserve"> </w:t>
      </w:r>
      <w:r w:rsidR="00DE71DB">
        <w:t>do dnia 1 czerwca 202</w:t>
      </w:r>
      <w:r w:rsidR="00DE337B">
        <w:t>5</w:t>
      </w:r>
      <w:r w:rsidR="00DE71DB">
        <w:t xml:space="preserve"> r.</w:t>
      </w:r>
      <w:r w:rsidRPr="000022DA">
        <w:t xml:space="preserve"> dostosują </w:t>
      </w:r>
      <w:r w:rsidR="00D0592D">
        <w:t xml:space="preserve">pomieszczenia pracy </w:t>
      </w:r>
      <w:r w:rsidR="002477FE">
        <w:t xml:space="preserve">oraz </w:t>
      </w:r>
      <w:r w:rsidR="002477FE" w:rsidRPr="00104DAC">
        <w:t>dokonają aktualizacji w dokumentacji oceny ryzyka zawodowego</w:t>
      </w:r>
      <w:r w:rsidR="002477FE">
        <w:t xml:space="preserve"> zgodnie z wymaganiami </w:t>
      </w:r>
      <w:r>
        <w:t>bezpieczeństwa i higieny pracy określony</w:t>
      </w:r>
      <w:r w:rsidR="002477FE">
        <w:t>mi</w:t>
      </w:r>
      <w:r>
        <w:t xml:space="preserve"> w niniejszym rozporządzeniu.</w:t>
      </w:r>
    </w:p>
    <w:p w14:paraId="3B24F8AA" w14:textId="5AC3DAB8" w:rsidR="009457BC" w:rsidRDefault="009457BC" w:rsidP="009457BC">
      <w:pPr>
        <w:pStyle w:val="ARTartustawynprozporzdzenia"/>
      </w:pPr>
      <w:r w:rsidRPr="002F2C30">
        <w:rPr>
          <w:rStyle w:val="Ppogrubienie"/>
        </w:rPr>
        <w:t>§ 3.</w:t>
      </w:r>
      <w:r>
        <w:tab/>
        <w:t>Rozporządzenie wchodzi w życie</w:t>
      </w:r>
      <w:r w:rsidR="00AE4883">
        <w:t xml:space="preserve"> </w:t>
      </w:r>
      <w:r w:rsidR="00FA7407">
        <w:t>po upływie 14 dni od dnia ogłoszenia</w:t>
      </w:r>
      <w:r>
        <w:t>.</w:t>
      </w:r>
    </w:p>
    <w:p w14:paraId="14645652" w14:textId="77777777" w:rsidR="009457BC" w:rsidRPr="00E56EC0" w:rsidRDefault="009457BC" w:rsidP="009457BC">
      <w:pPr>
        <w:pStyle w:val="ARTartustawynprozporzdzenia"/>
      </w:pPr>
    </w:p>
    <w:p w14:paraId="68504E72" w14:textId="5AA4664B" w:rsidR="009457BC" w:rsidRPr="008C2F1C" w:rsidRDefault="009457BC" w:rsidP="009457BC">
      <w:pPr>
        <w:pStyle w:val="NAZORGWYDnazwaorganuwydajcegoprojektowanyakt"/>
      </w:pPr>
      <w:r w:rsidRPr="008C2F1C">
        <w:t>MINISTER rODZINY</w:t>
      </w:r>
      <w:r>
        <w:t>, Pracy</w:t>
      </w:r>
      <w:r w:rsidRPr="008C2F1C">
        <w:t xml:space="preserve"> </w:t>
      </w:r>
    </w:p>
    <w:p w14:paraId="6BDE5044" w14:textId="77777777" w:rsidR="009457BC" w:rsidRPr="008C2F1C" w:rsidRDefault="009457BC" w:rsidP="009457BC">
      <w:pPr>
        <w:pStyle w:val="NAZORGWYDnazwaorganuwydajcegoprojektowanyakt"/>
      </w:pPr>
      <w:r w:rsidRPr="008C2F1C">
        <w:t>I POLITYKI SPOŁECZNEJ</w:t>
      </w:r>
    </w:p>
    <w:p w14:paraId="38D9DA4D" w14:textId="77777777" w:rsidR="009457BC" w:rsidRDefault="009457BC" w:rsidP="009457BC">
      <w:pPr>
        <w:pStyle w:val="TEKSTwporozumieniu"/>
      </w:pPr>
    </w:p>
    <w:p w14:paraId="6367B7E9" w14:textId="4A03A0A0" w:rsidR="009457BC" w:rsidRDefault="00E53C5C" w:rsidP="009457BC">
      <w:pPr>
        <w:pStyle w:val="TEKSTwporozumieniu"/>
      </w:pPr>
      <w:r>
        <w:t>w porozumieniu</w:t>
      </w:r>
      <w:r w:rsidR="009457BC">
        <w:t>:</w:t>
      </w:r>
    </w:p>
    <w:p w14:paraId="1D074B8D" w14:textId="77777777" w:rsidR="009457BC" w:rsidRDefault="009457BC" w:rsidP="009457BC">
      <w:pPr>
        <w:pStyle w:val="NAZORGWPOROZUMIENIUnazwaorganuwporozumieniuzktrymaktjestwydawany"/>
      </w:pPr>
      <w:r>
        <w:t>MINISTER ZDROWIA</w:t>
      </w:r>
    </w:p>
    <w:p w14:paraId="2BEE9672" w14:textId="77777777" w:rsidR="00E31C2E" w:rsidRDefault="00E31C2E" w:rsidP="00E75C1A">
      <w:pPr>
        <w:pStyle w:val="OZNPARAFYADNOTACJE"/>
      </w:pPr>
    </w:p>
    <w:p w14:paraId="52321140" w14:textId="42C8C9B2" w:rsidR="00E75C1A" w:rsidRPr="00E75C1A" w:rsidRDefault="00E75C1A" w:rsidP="00E75C1A">
      <w:pPr>
        <w:pStyle w:val="OZNPARAFYADNOTACJE"/>
      </w:pPr>
      <w:r w:rsidRPr="00E75C1A">
        <w:t>Za zgodność pod względem prawnym, legislacyjnym i redakcyjnym</w:t>
      </w:r>
    </w:p>
    <w:p w14:paraId="65CCB77D" w14:textId="77777777" w:rsidR="00E75C1A" w:rsidRPr="00E75C1A" w:rsidRDefault="00E75C1A" w:rsidP="00E75C1A">
      <w:pPr>
        <w:pStyle w:val="OZNPARAFYADNOTACJE"/>
      </w:pPr>
      <w:r w:rsidRPr="00E75C1A">
        <w:t xml:space="preserve">                                   Paulina </w:t>
      </w:r>
      <w:proofErr w:type="spellStart"/>
      <w:r w:rsidRPr="00E75C1A">
        <w:t>Roicka-Gruca</w:t>
      </w:r>
      <w:proofErr w:type="spellEnd"/>
      <w:r w:rsidRPr="00E75C1A">
        <w:t xml:space="preserve"> </w:t>
      </w:r>
    </w:p>
    <w:p w14:paraId="79A81E2F" w14:textId="77777777" w:rsidR="00E75C1A" w:rsidRPr="00E75C1A" w:rsidRDefault="00E75C1A" w:rsidP="00E75C1A">
      <w:pPr>
        <w:pStyle w:val="OZNPARAFYADNOTACJE"/>
      </w:pPr>
      <w:r w:rsidRPr="00E75C1A">
        <w:t xml:space="preserve">                 Zastępca Dyrektora Departamentu Prawnego </w:t>
      </w:r>
    </w:p>
    <w:p w14:paraId="419AE0DE" w14:textId="77777777" w:rsidR="00E75C1A" w:rsidRPr="00E75C1A" w:rsidRDefault="00E75C1A" w:rsidP="00E75C1A">
      <w:pPr>
        <w:pStyle w:val="OZNPARAFYADNOTACJE"/>
      </w:pPr>
      <w:r w:rsidRPr="00E75C1A">
        <w:t xml:space="preserve">          w Ministerstwie Rodziny, Pracy i Polityki Społecznej</w:t>
      </w:r>
    </w:p>
    <w:p w14:paraId="0024AB88" w14:textId="6DB17EC9" w:rsidR="006719CD" w:rsidRPr="00E56EC0" w:rsidRDefault="00E75C1A" w:rsidP="00E75C1A">
      <w:pPr>
        <w:pStyle w:val="OZNPARAFYADNOTACJE"/>
      </w:pPr>
      <w:r w:rsidRPr="00E75C1A">
        <w:t xml:space="preserve">                           /-podpisano elektronicznie/</w:t>
      </w:r>
    </w:p>
    <w:sectPr w:rsidR="006719CD" w:rsidRPr="00E56EC0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BCF14" w14:textId="77777777" w:rsidR="00A54DFC" w:rsidRDefault="00A54DFC">
      <w:r>
        <w:separator/>
      </w:r>
    </w:p>
  </w:endnote>
  <w:endnote w:type="continuationSeparator" w:id="0">
    <w:p w14:paraId="0878F70B" w14:textId="77777777" w:rsidR="00A54DFC" w:rsidRDefault="00A5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36E53" w14:textId="77777777" w:rsidR="00A54DFC" w:rsidRDefault="00A54DFC">
      <w:r>
        <w:separator/>
      </w:r>
    </w:p>
  </w:footnote>
  <w:footnote w:type="continuationSeparator" w:id="0">
    <w:p w14:paraId="6FE64BDB" w14:textId="77777777" w:rsidR="00A54DFC" w:rsidRDefault="00A54DFC">
      <w:r>
        <w:continuationSeparator/>
      </w:r>
    </w:p>
  </w:footnote>
  <w:footnote w:id="1">
    <w:p w14:paraId="3C641FF1" w14:textId="04949B8B" w:rsidR="000D672F" w:rsidRPr="00E660DB" w:rsidRDefault="000D672F" w:rsidP="000D672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="007A41CC" w:rsidRPr="002E5DF3">
        <w:t>Minister Rodziny</w:t>
      </w:r>
      <w:r w:rsidR="00A2700F">
        <w:t>, Pracy</w:t>
      </w:r>
      <w:r w:rsidR="007A41CC" w:rsidRPr="002E5DF3">
        <w:t xml:space="preserve"> i Polityki Społecznej kieruje działem administracji rządowej – </w:t>
      </w:r>
      <w:r w:rsidR="007A41CC">
        <w:t>praca,</w:t>
      </w:r>
      <w:r w:rsidR="007A41CC" w:rsidRPr="002E5DF3">
        <w:t xml:space="preserve"> na podstawie §</w:t>
      </w:r>
      <w:r w:rsidR="00F45DF3">
        <w:t> </w:t>
      </w:r>
      <w:r w:rsidR="007A41CC" w:rsidRPr="002E5DF3">
        <w:t>1 ust.</w:t>
      </w:r>
      <w:r w:rsidR="00F45DF3">
        <w:t> </w:t>
      </w:r>
      <w:r w:rsidR="007A41CC" w:rsidRPr="002E5DF3">
        <w:t>2 pkt</w:t>
      </w:r>
      <w:r w:rsidR="00F45DF3">
        <w:t> </w:t>
      </w:r>
      <w:r w:rsidR="00624726">
        <w:t>2</w:t>
      </w:r>
      <w:r w:rsidR="00624726" w:rsidRPr="002E5DF3">
        <w:t xml:space="preserve"> </w:t>
      </w:r>
      <w:r w:rsidR="007A41CC" w:rsidRPr="002E5DF3">
        <w:t xml:space="preserve">rozporządzenia Prezesa Rady Ministrów z dnia </w:t>
      </w:r>
      <w:r w:rsidR="00624726" w:rsidRPr="00624726">
        <w:t xml:space="preserve">18 grudnia 2023 </w:t>
      </w:r>
      <w:r w:rsidR="007A41CC" w:rsidRPr="002E5DF3">
        <w:t>r. w sprawie szczegółowego zakresu działania Ministra Rodziny</w:t>
      </w:r>
      <w:r w:rsidR="00624726">
        <w:t>, Pracy</w:t>
      </w:r>
      <w:r w:rsidR="007A41CC" w:rsidRPr="002E5DF3">
        <w:t xml:space="preserve"> i Polityki Społecznej (Dz. U. poz. </w:t>
      </w:r>
      <w:r w:rsidR="00624726">
        <w:t>2715</w:t>
      </w:r>
      <w:r w:rsidR="007A41CC" w:rsidRPr="002E5DF3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F7CBF" w14:textId="60858269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D01FF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0146838">
    <w:abstractNumId w:val="23"/>
  </w:num>
  <w:num w:numId="2" w16cid:durableId="1884361894">
    <w:abstractNumId w:val="23"/>
  </w:num>
  <w:num w:numId="3" w16cid:durableId="1462839476">
    <w:abstractNumId w:val="18"/>
  </w:num>
  <w:num w:numId="4" w16cid:durableId="1736778252">
    <w:abstractNumId w:val="18"/>
  </w:num>
  <w:num w:numId="5" w16cid:durableId="1065689072">
    <w:abstractNumId w:val="35"/>
  </w:num>
  <w:num w:numId="6" w16cid:durableId="794912525">
    <w:abstractNumId w:val="31"/>
  </w:num>
  <w:num w:numId="7" w16cid:durableId="22177631">
    <w:abstractNumId w:val="35"/>
  </w:num>
  <w:num w:numId="8" w16cid:durableId="1437484322">
    <w:abstractNumId w:val="31"/>
  </w:num>
  <w:num w:numId="9" w16cid:durableId="1418789848">
    <w:abstractNumId w:val="35"/>
  </w:num>
  <w:num w:numId="10" w16cid:durableId="2087650202">
    <w:abstractNumId w:val="31"/>
  </w:num>
  <w:num w:numId="11" w16cid:durableId="1548178486">
    <w:abstractNumId w:val="14"/>
  </w:num>
  <w:num w:numId="12" w16cid:durableId="1118529087">
    <w:abstractNumId w:val="10"/>
  </w:num>
  <w:num w:numId="13" w16cid:durableId="779490550">
    <w:abstractNumId w:val="15"/>
  </w:num>
  <w:num w:numId="14" w16cid:durableId="1867712233">
    <w:abstractNumId w:val="26"/>
  </w:num>
  <w:num w:numId="15" w16cid:durableId="158887475">
    <w:abstractNumId w:val="14"/>
  </w:num>
  <w:num w:numId="16" w16cid:durableId="525824967">
    <w:abstractNumId w:val="16"/>
  </w:num>
  <w:num w:numId="17" w16cid:durableId="1031423148">
    <w:abstractNumId w:val="8"/>
  </w:num>
  <w:num w:numId="18" w16cid:durableId="678431638">
    <w:abstractNumId w:val="3"/>
  </w:num>
  <w:num w:numId="19" w16cid:durableId="290325357">
    <w:abstractNumId w:val="2"/>
  </w:num>
  <w:num w:numId="20" w16cid:durableId="1847012669">
    <w:abstractNumId w:val="1"/>
  </w:num>
  <w:num w:numId="21" w16cid:durableId="1837920417">
    <w:abstractNumId w:val="0"/>
  </w:num>
  <w:num w:numId="22" w16cid:durableId="1776246092">
    <w:abstractNumId w:val="9"/>
  </w:num>
  <w:num w:numId="23" w16cid:durableId="1264418627">
    <w:abstractNumId w:val="7"/>
  </w:num>
  <w:num w:numId="24" w16cid:durableId="255016924">
    <w:abstractNumId w:val="6"/>
  </w:num>
  <w:num w:numId="25" w16cid:durableId="680788206">
    <w:abstractNumId w:val="5"/>
  </w:num>
  <w:num w:numId="26" w16cid:durableId="2122022424">
    <w:abstractNumId w:val="4"/>
  </w:num>
  <w:num w:numId="27" w16cid:durableId="609893142">
    <w:abstractNumId w:val="33"/>
  </w:num>
  <w:num w:numId="28" w16cid:durableId="933055275">
    <w:abstractNumId w:val="25"/>
  </w:num>
  <w:num w:numId="29" w16cid:durableId="1057123985">
    <w:abstractNumId w:val="36"/>
  </w:num>
  <w:num w:numId="30" w16cid:durableId="1727485770">
    <w:abstractNumId w:val="32"/>
  </w:num>
  <w:num w:numId="31" w16cid:durableId="1674918752">
    <w:abstractNumId w:val="19"/>
  </w:num>
  <w:num w:numId="32" w16cid:durableId="1503885690">
    <w:abstractNumId w:val="11"/>
  </w:num>
  <w:num w:numId="33" w16cid:durableId="1596278893">
    <w:abstractNumId w:val="30"/>
  </w:num>
  <w:num w:numId="34" w16cid:durableId="1243831386">
    <w:abstractNumId w:val="20"/>
  </w:num>
  <w:num w:numId="35" w16cid:durableId="1788624065">
    <w:abstractNumId w:val="17"/>
  </w:num>
  <w:num w:numId="36" w16cid:durableId="852492448">
    <w:abstractNumId w:val="22"/>
  </w:num>
  <w:num w:numId="37" w16cid:durableId="222958487">
    <w:abstractNumId w:val="27"/>
  </w:num>
  <w:num w:numId="38" w16cid:durableId="1298802270">
    <w:abstractNumId w:val="24"/>
  </w:num>
  <w:num w:numId="39" w16cid:durableId="528301900">
    <w:abstractNumId w:val="13"/>
  </w:num>
  <w:num w:numId="40" w16cid:durableId="1973100080">
    <w:abstractNumId w:val="29"/>
  </w:num>
  <w:num w:numId="41" w16cid:durableId="809173100">
    <w:abstractNumId w:val="28"/>
  </w:num>
  <w:num w:numId="42" w16cid:durableId="613711254">
    <w:abstractNumId w:val="21"/>
  </w:num>
  <w:num w:numId="43" w16cid:durableId="75443893">
    <w:abstractNumId w:val="34"/>
  </w:num>
  <w:num w:numId="44" w16cid:durableId="20638637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72F"/>
    <w:rsid w:val="000012DA"/>
    <w:rsid w:val="0000246E"/>
    <w:rsid w:val="00003862"/>
    <w:rsid w:val="00012A35"/>
    <w:rsid w:val="00016099"/>
    <w:rsid w:val="0001798F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2D1"/>
    <w:rsid w:val="00037E1A"/>
    <w:rsid w:val="00043495"/>
    <w:rsid w:val="00046A75"/>
    <w:rsid w:val="00047312"/>
    <w:rsid w:val="000508BD"/>
    <w:rsid w:val="000517AB"/>
    <w:rsid w:val="0005339C"/>
    <w:rsid w:val="0005571B"/>
    <w:rsid w:val="00056503"/>
    <w:rsid w:val="00057AB3"/>
    <w:rsid w:val="00060076"/>
    <w:rsid w:val="00060432"/>
    <w:rsid w:val="00060D87"/>
    <w:rsid w:val="000615A5"/>
    <w:rsid w:val="00061ACC"/>
    <w:rsid w:val="00064E4C"/>
    <w:rsid w:val="00066901"/>
    <w:rsid w:val="00071BEE"/>
    <w:rsid w:val="000736BE"/>
    <w:rsid w:val="000736CD"/>
    <w:rsid w:val="00073B5F"/>
    <w:rsid w:val="0007533B"/>
    <w:rsid w:val="0007545D"/>
    <w:rsid w:val="000760BF"/>
    <w:rsid w:val="0007613E"/>
    <w:rsid w:val="00076BFC"/>
    <w:rsid w:val="00080E77"/>
    <w:rsid w:val="000814A7"/>
    <w:rsid w:val="000820AA"/>
    <w:rsid w:val="0008557B"/>
    <w:rsid w:val="00085CE7"/>
    <w:rsid w:val="000906EE"/>
    <w:rsid w:val="00091BA2"/>
    <w:rsid w:val="000944EF"/>
    <w:rsid w:val="0009732D"/>
    <w:rsid w:val="000973F0"/>
    <w:rsid w:val="000A1180"/>
    <w:rsid w:val="000A1296"/>
    <w:rsid w:val="000A1C27"/>
    <w:rsid w:val="000A1DAD"/>
    <w:rsid w:val="000A2649"/>
    <w:rsid w:val="000A323B"/>
    <w:rsid w:val="000A33A6"/>
    <w:rsid w:val="000B192D"/>
    <w:rsid w:val="000B298D"/>
    <w:rsid w:val="000B5B2D"/>
    <w:rsid w:val="000B5DCE"/>
    <w:rsid w:val="000C05BA"/>
    <w:rsid w:val="000C0E5D"/>
    <w:rsid w:val="000C0E8F"/>
    <w:rsid w:val="000C372B"/>
    <w:rsid w:val="000C4BC4"/>
    <w:rsid w:val="000D0110"/>
    <w:rsid w:val="000D10D4"/>
    <w:rsid w:val="000D2468"/>
    <w:rsid w:val="000D318A"/>
    <w:rsid w:val="000D5FA7"/>
    <w:rsid w:val="000D6173"/>
    <w:rsid w:val="000D672F"/>
    <w:rsid w:val="000D6F83"/>
    <w:rsid w:val="000D71A1"/>
    <w:rsid w:val="000E25CC"/>
    <w:rsid w:val="000E3694"/>
    <w:rsid w:val="000E490F"/>
    <w:rsid w:val="000E6241"/>
    <w:rsid w:val="000F2BE3"/>
    <w:rsid w:val="000F3D0D"/>
    <w:rsid w:val="000F6101"/>
    <w:rsid w:val="000F6ED4"/>
    <w:rsid w:val="000F7A6E"/>
    <w:rsid w:val="0010246E"/>
    <w:rsid w:val="001042BA"/>
    <w:rsid w:val="00104498"/>
    <w:rsid w:val="00105147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287C"/>
    <w:rsid w:val="001463B1"/>
    <w:rsid w:val="00147A47"/>
    <w:rsid w:val="00147AA1"/>
    <w:rsid w:val="001520CF"/>
    <w:rsid w:val="00154A8A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34BE"/>
    <w:rsid w:val="00193D22"/>
    <w:rsid w:val="0019473B"/>
    <w:rsid w:val="001952B1"/>
    <w:rsid w:val="00196E39"/>
    <w:rsid w:val="00197649"/>
    <w:rsid w:val="001A01FB"/>
    <w:rsid w:val="001A10E9"/>
    <w:rsid w:val="001A183D"/>
    <w:rsid w:val="001A28ED"/>
    <w:rsid w:val="001A2B65"/>
    <w:rsid w:val="001A3CD3"/>
    <w:rsid w:val="001A457C"/>
    <w:rsid w:val="001A55C2"/>
    <w:rsid w:val="001A5BEF"/>
    <w:rsid w:val="001A7F15"/>
    <w:rsid w:val="001B342E"/>
    <w:rsid w:val="001C0605"/>
    <w:rsid w:val="001C1832"/>
    <w:rsid w:val="001C188C"/>
    <w:rsid w:val="001C18A5"/>
    <w:rsid w:val="001D1783"/>
    <w:rsid w:val="001D53CD"/>
    <w:rsid w:val="001D55A3"/>
    <w:rsid w:val="001D5AF5"/>
    <w:rsid w:val="001E1E73"/>
    <w:rsid w:val="001E4E0C"/>
    <w:rsid w:val="001E526D"/>
    <w:rsid w:val="001E5479"/>
    <w:rsid w:val="001E5655"/>
    <w:rsid w:val="001F1832"/>
    <w:rsid w:val="001F220F"/>
    <w:rsid w:val="001F25B3"/>
    <w:rsid w:val="001F6616"/>
    <w:rsid w:val="00202BD4"/>
    <w:rsid w:val="00204A97"/>
    <w:rsid w:val="002114EF"/>
    <w:rsid w:val="002134EC"/>
    <w:rsid w:val="0021388F"/>
    <w:rsid w:val="002166AD"/>
    <w:rsid w:val="00217871"/>
    <w:rsid w:val="00221ED8"/>
    <w:rsid w:val="00222ACF"/>
    <w:rsid w:val="002231EA"/>
    <w:rsid w:val="00223FDF"/>
    <w:rsid w:val="002279C0"/>
    <w:rsid w:val="00234749"/>
    <w:rsid w:val="00234CE0"/>
    <w:rsid w:val="0023727E"/>
    <w:rsid w:val="00242081"/>
    <w:rsid w:val="00242F2F"/>
    <w:rsid w:val="00243777"/>
    <w:rsid w:val="00243F56"/>
    <w:rsid w:val="002441CD"/>
    <w:rsid w:val="0024483D"/>
    <w:rsid w:val="002477FE"/>
    <w:rsid w:val="002501A3"/>
    <w:rsid w:val="0025166C"/>
    <w:rsid w:val="002555D4"/>
    <w:rsid w:val="00260BC0"/>
    <w:rsid w:val="00261A16"/>
    <w:rsid w:val="00261CE2"/>
    <w:rsid w:val="00263522"/>
    <w:rsid w:val="00264EC6"/>
    <w:rsid w:val="00271013"/>
    <w:rsid w:val="002731B0"/>
    <w:rsid w:val="00273FE4"/>
    <w:rsid w:val="002765B4"/>
    <w:rsid w:val="00276A94"/>
    <w:rsid w:val="002809B9"/>
    <w:rsid w:val="00282A7D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2F7F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622"/>
    <w:rsid w:val="002E1DE3"/>
    <w:rsid w:val="002E2AB6"/>
    <w:rsid w:val="002E3F34"/>
    <w:rsid w:val="002E4C25"/>
    <w:rsid w:val="002E5F79"/>
    <w:rsid w:val="002E64FA"/>
    <w:rsid w:val="002F0A00"/>
    <w:rsid w:val="002F0CFA"/>
    <w:rsid w:val="002F669F"/>
    <w:rsid w:val="002F7853"/>
    <w:rsid w:val="00301C97"/>
    <w:rsid w:val="00307BD3"/>
    <w:rsid w:val="0031004C"/>
    <w:rsid w:val="003105F6"/>
    <w:rsid w:val="00311297"/>
    <w:rsid w:val="003113BE"/>
    <w:rsid w:val="003122CA"/>
    <w:rsid w:val="003148FD"/>
    <w:rsid w:val="00317E28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096"/>
    <w:rsid w:val="00345B9C"/>
    <w:rsid w:val="00352DAE"/>
    <w:rsid w:val="00354EB9"/>
    <w:rsid w:val="003602AE"/>
    <w:rsid w:val="00360929"/>
    <w:rsid w:val="003611E8"/>
    <w:rsid w:val="003647D5"/>
    <w:rsid w:val="003674B0"/>
    <w:rsid w:val="00370E2A"/>
    <w:rsid w:val="0037395A"/>
    <w:rsid w:val="0037727C"/>
    <w:rsid w:val="00377E70"/>
    <w:rsid w:val="00380904"/>
    <w:rsid w:val="003823EE"/>
    <w:rsid w:val="00382960"/>
    <w:rsid w:val="00383571"/>
    <w:rsid w:val="003846F7"/>
    <w:rsid w:val="003851ED"/>
    <w:rsid w:val="00385282"/>
    <w:rsid w:val="00385B39"/>
    <w:rsid w:val="00386785"/>
    <w:rsid w:val="003904D9"/>
    <w:rsid w:val="00390E89"/>
    <w:rsid w:val="00391B1A"/>
    <w:rsid w:val="00394423"/>
    <w:rsid w:val="00396942"/>
    <w:rsid w:val="00396B49"/>
    <w:rsid w:val="00396E3E"/>
    <w:rsid w:val="003A306E"/>
    <w:rsid w:val="003A4E22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5A2"/>
    <w:rsid w:val="003E0D1A"/>
    <w:rsid w:val="003E2DA3"/>
    <w:rsid w:val="003E5DFD"/>
    <w:rsid w:val="003E7720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17EFD"/>
    <w:rsid w:val="00421085"/>
    <w:rsid w:val="00421EB1"/>
    <w:rsid w:val="004220EB"/>
    <w:rsid w:val="0042465E"/>
    <w:rsid w:val="00424DF7"/>
    <w:rsid w:val="0042555B"/>
    <w:rsid w:val="00432B76"/>
    <w:rsid w:val="00434D01"/>
    <w:rsid w:val="00435D26"/>
    <w:rsid w:val="00440C99"/>
    <w:rsid w:val="0044175C"/>
    <w:rsid w:val="00445F4D"/>
    <w:rsid w:val="004504C0"/>
    <w:rsid w:val="00451306"/>
    <w:rsid w:val="004550FB"/>
    <w:rsid w:val="00460A30"/>
    <w:rsid w:val="0046111A"/>
    <w:rsid w:val="00462946"/>
    <w:rsid w:val="00463F43"/>
    <w:rsid w:val="00464B94"/>
    <w:rsid w:val="004653A8"/>
    <w:rsid w:val="00465A0B"/>
    <w:rsid w:val="0047077C"/>
    <w:rsid w:val="00470B05"/>
    <w:rsid w:val="004714EB"/>
    <w:rsid w:val="0047207C"/>
    <w:rsid w:val="0047284E"/>
    <w:rsid w:val="00472CD6"/>
    <w:rsid w:val="00474E3C"/>
    <w:rsid w:val="00480A58"/>
    <w:rsid w:val="00482151"/>
    <w:rsid w:val="004841F9"/>
    <w:rsid w:val="00485FAD"/>
    <w:rsid w:val="00487AED"/>
    <w:rsid w:val="00491EDF"/>
    <w:rsid w:val="00492A3F"/>
    <w:rsid w:val="00494F62"/>
    <w:rsid w:val="004A2001"/>
    <w:rsid w:val="004A3590"/>
    <w:rsid w:val="004B00A7"/>
    <w:rsid w:val="004B0975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1FF"/>
    <w:rsid w:val="004E1324"/>
    <w:rsid w:val="004E19A5"/>
    <w:rsid w:val="004E37E5"/>
    <w:rsid w:val="004E3FDB"/>
    <w:rsid w:val="004E487C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B3"/>
    <w:rsid w:val="005110D7"/>
    <w:rsid w:val="00511D99"/>
    <w:rsid w:val="005128D3"/>
    <w:rsid w:val="005147E8"/>
    <w:rsid w:val="005158F2"/>
    <w:rsid w:val="00516876"/>
    <w:rsid w:val="00520738"/>
    <w:rsid w:val="00526DFC"/>
    <w:rsid w:val="00526F43"/>
    <w:rsid w:val="0052732A"/>
    <w:rsid w:val="00527651"/>
    <w:rsid w:val="005307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7E08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87933"/>
    <w:rsid w:val="00591124"/>
    <w:rsid w:val="00591B31"/>
    <w:rsid w:val="00594F08"/>
    <w:rsid w:val="00597024"/>
    <w:rsid w:val="005A0274"/>
    <w:rsid w:val="005A04C7"/>
    <w:rsid w:val="005A095C"/>
    <w:rsid w:val="005A30C8"/>
    <w:rsid w:val="005A3FCD"/>
    <w:rsid w:val="005A669D"/>
    <w:rsid w:val="005A6AE1"/>
    <w:rsid w:val="005A75D8"/>
    <w:rsid w:val="005A773D"/>
    <w:rsid w:val="005B713E"/>
    <w:rsid w:val="005C01F8"/>
    <w:rsid w:val="005C03B6"/>
    <w:rsid w:val="005C27BF"/>
    <w:rsid w:val="005C348E"/>
    <w:rsid w:val="005C68E1"/>
    <w:rsid w:val="005C6AD8"/>
    <w:rsid w:val="005D3763"/>
    <w:rsid w:val="005D55E1"/>
    <w:rsid w:val="005E19F7"/>
    <w:rsid w:val="005E428A"/>
    <w:rsid w:val="005E4F04"/>
    <w:rsid w:val="005E62C2"/>
    <w:rsid w:val="005E6C71"/>
    <w:rsid w:val="005F0963"/>
    <w:rsid w:val="005F2824"/>
    <w:rsid w:val="005F2EBA"/>
    <w:rsid w:val="005F35ED"/>
    <w:rsid w:val="005F488D"/>
    <w:rsid w:val="005F7812"/>
    <w:rsid w:val="005F7A88"/>
    <w:rsid w:val="00603A1A"/>
    <w:rsid w:val="006046D5"/>
    <w:rsid w:val="00607A93"/>
    <w:rsid w:val="00610C08"/>
    <w:rsid w:val="00610C7E"/>
    <w:rsid w:val="00611F74"/>
    <w:rsid w:val="00615772"/>
    <w:rsid w:val="00621256"/>
    <w:rsid w:val="00621FCC"/>
    <w:rsid w:val="00622E4B"/>
    <w:rsid w:val="00624726"/>
    <w:rsid w:val="006319B8"/>
    <w:rsid w:val="006333DA"/>
    <w:rsid w:val="00635134"/>
    <w:rsid w:val="006356E2"/>
    <w:rsid w:val="00641075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2749"/>
    <w:rsid w:val="00665845"/>
    <w:rsid w:val="006678AF"/>
    <w:rsid w:val="006701EF"/>
    <w:rsid w:val="006719CD"/>
    <w:rsid w:val="00673BA5"/>
    <w:rsid w:val="00680058"/>
    <w:rsid w:val="00680568"/>
    <w:rsid w:val="00681F9F"/>
    <w:rsid w:val="006840EA"/>
    <w:rsid w:val="006844E2"/>
    <w:rsid w:val="00685110"/>
    <w:rsid w:val="00685267"/>
    <w:rsid w:val="006872AE"/>
    <w:rsid w:val="00690082"/>
    <w:rsid w:val="00690252"/>
    <w:rsid w:val="006946BB"/>
    <w:rsid w:val="006969FA"/>
    <w:rsid w:val="006A35D5"/>
    <w:rsid w:val="006A69F6"/>
    <w:rsid w:val="006A748A"/>
    <w:rsid w:val="006C0631"/>
    <w:rsid w:val="006C419E"/>
    <w:rsid w:val="006C4A31"/>
    <w:rsid w:val="006C5AC2"/>
    <w:rsid w:val="006C6AFB"/>
    <w:rsid w:val="006C71C1"/>
    <w:rsid w:val="006D2735"/>
    <w:rsid w:val="006D3A0C"/>
    <w:rsid w:val="006D45B2"/>
    <w:rsid w:val="006E0FCC"/>
    <w:rsid w:val="006E1E96"/>
    <w:rsid w:val="006E52DA"/>
    <w:rsid w:val="006E5E21"/>
    <w:rsid w:val="006F1310"/>
    <w:rsid w:val="006F23F3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2D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217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584"/>
    <w:rsid w:val="00770CF9"/>
    <w:rsid w:val="00770F6B"/>
    <w:rsid w:val="00771883"/>
    <w:rsid w:val="00776DC2"/>
    <w:rsid w:val="00780122"/>
    <w:rsid w:val="00780506"/>
    <w:rsid w:val="0078214B"/>
    <w:rsid w:val="0078498A"/>
    <w:rsid w:val="007878FE"/>
    <w:rsid w:val="00792207"/>
    <w:rsid w:val="00792B64"/>
    <w:rsid w:val="00792E29"/>
    <w:rsid w:val="0079379A"/>
    <w:rsid w:val="00794953"/>
    <w:rsid w:val="007A1E75"/>
    <w:rsid w:val="007A1F2F"/>
    <w:rsid w:val="007A2A5C"/>
    <w:rsid w:val="007A41CC"/>
    <w:rsid w:val="007A5150"/>
    <w:rsid w:val="007A5373"/>
    <w:rsid w:val="007A6A92"/>
    <w:rsid w:val="007A789F"/>
    <w:rsid w:val="007B17DE"/>
    <w:rsid w:val="007B75BC"/>
    <w:rsid w:val="007C0BD6"/>
    <w:rsid w:val="007C1710"/>
    <w:rsid w:val="007C3806"/>
    <w:rsid w:val="007C5BB7"/>
    <w:rsid w:val="007D01FF"/>
    <w:rsid w:val="007D07D5"/>
    <w:rsid w:val="007D1C64"/>
    <w:rsid w:val="007D32DD"/>
    <w:rsid w:val="007D6DCE"/>
    <w:rsid w:val="007D72C4"/>
    <w:rsid w:val="007E2CFE"/>
    <w:rsid w:val="007E3F07"/>
    <w:rsid w:val="007E59C9"/>
    <w:rsid w:val="007F0072"/>
    <w:rsid w:val="007F093F"/>
    <w:rsid w:val="007F2EB6"/>
    <w:rsid w:val="007F54C3"/>
    <w:rsid w:val="007F6F51"/>
    <w:rsid w:val="00802949"/>
    <w:rsid w:val="0080301E"/>
    <w:rsid w:val="0080365F"/>
    <w:rsid w:val="008037FA"/>
    <w:rsid w:val="00812BE5"/>
    <w:rsid w:val="00817429"/>
    <w:rsid w:val="00817C6D"/>
    <w:rsid w:val="008200B7"/>
    <w:rsid w:val="00821514"/>
    <w:rsid w:val="00821E35"/>
    <w:rsid w:val="00824591"/>
    <w:rsid w:val="00824AED"/>
    <w:rsid w:val="00827820"/>
    <w:rsid w:val="00831B8B"/>
    <w:rsid w:val="0083405D"/>
    <w:rsid w:val="008352D4"/>
    <w:rsid w:val="00836B0D"/>
    <w:rsid w:val="00836DB9"/>
    <w:rsid w:val="00837C67"/>
    <w:rsid w:val="008415B0"/>
    <w:rsid w:val="00842028"/>
    <w:rsid w:val="008436B8"/>
    <w:rsid w:val="008457C3"/>
    <w:rsid w:val="008460B6"/>
    <w:rsid w:val="00850C9D"/>
    <w:rsid w:val="00852B59"/>
    <w:rsid w:val="008548E1"/>
    <w:rsid w:val="00856272"/>
    <w:rsid w:val="008563FF"/>
    <w:rsid w:val="0086018B"/>
    <w:rsid w:val="008611DD"/>
    <w:rsid w:val="008620DE"/>
    <w:rsid w:val="00866867"/>
    <w:rsid w:val="00866D03"/>
    <w:rsid w:val="00872257"/>
    <w:rsid w:val="00872A86"/>
    <w:rsid w:val="008734C6"/>
    <w:rsid w:val="008753E6"/>
    <w:rsid w:val="0087738C"/>
    <w:rsid w:val="008802AF"/>
    <w:rsid w:val="00880947"/>
    <w:rsid w:val="00881926"/>
    <w:rsid w:val="0088318F"/>
    <w:rsid w:val="0088331D"/>
    <w:rsid w:val="008852B0"/>
    <w:rsid w:val="00885AE7"/>
    <w:rsid w:val="00886B60"/>
    <w:rsid w:val="00887889"/>
    <w:rsid w:val="00890D2F"/>
    <w:rsid w:val="008920FF"/>
    <w:rsid w:val="008926E8"/>
    <w:rsid w:val="00894F19"/>
    <w:rsid w:val="0089598A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B7D48"/>
    <w:rsid w:val="008C3524"/>
    <w:rsid w:val="008C4061"/>
    <w:rsid w:val="008C4229"/>
    <w:rsid w:val="008C5BE0"/>
    <w:rsid w:val="008C7233"/>
    <w:rsid w:val="008D0EC8"/>
    <w:rsid w:val="008D1AA9"/>
    <w:rsid w:val="008D2434"/>
    <w:rsid w:val="008D4C06"/>
    <w:rsid w:val="008E171D"/>
    <w:rsid w:val="008E1FD5"/>
    <w:rsid w:val="008E2785"/>
    <w:rsid w:val="008E4F9B"/>
    <w:rsid w:val="008E78A3"/>
    <w:rsid w:val="008F0654"/>
    <w:rsid w:val="008F06CB"/>
    <w:rsid w:val="008F2E83"/>
    <w:rsid w:val="008F384A"/>
    <w:rsid w:val="008F612A"/>
    <w:rsid w:val="0090293D"/>
    <w:rsid w:val="009034DE"/>
    <w:rsid w:val="00903E95"/>
    <w:rsid w:val="00905396"/>
    <w:rsid w:val="0090605D"/>
    <w:rsid w:val="00906419"/>
    <w:rsid w:val="00911E7B"/>
    <w:rsid w:val="00912889"/>
    <w:rsid w:val="00913A42"/>
    <w:rsid w:val="00914167"/>
    <w:rsid w:val="009143DB"/>
    <w:rsid w:val="00915065"/>
    <w:rsid w:val="00917CE5"/>
    <w:rsid w:val="009217C0"/>
    <w:rsid w:val="00923929"/>
    <w:rsid w:val="00925241"/>
    <w:rsid w:val="00925CEC"/>
    <w:rsid w:val="00926A3F"/>
    <w:rsid w:val="0092794E"/>
    <w:rsid w:val="00930411"/>
    <w:rsid w:val="00930D30"/>
    <w:rsid w:val="009332A2"/>
    <w:rsid w:val="00935850"/>
    <w:rsid w:val="00937598"/>
    <w:rsid w:val="0093790B"/>
    <w:rsid w:val="00940C03"/>
    <w:rsid w:val="0094304E"/>
    <w:rsid w:val="00943751"/>
    <w:rsid w:val="009457BC"/>
    <w:rsid w:val="00946DD0"/>
    <w:rsid w:val="009509E6"/>
    <w:rsid w:val="00952018"/>
    <w:rsid w:val="00952800"/>
    <w:rsid w:val="0095300D"/>
    <w:rsid w:val="00956812"/>
    <w:rsid w:val="0095719A"/>
    <w:rsid w:val="009605EE"/>
    <w:rsid w:val="009623E9"/>
    <w:rsid w:val="00963EEB"/>
    <w:rsid w:val="009648BC"/>
    <w:rsid w:val="00964C2F"/>
    <w:rsid w:val="00965F88"/>
    <w:rsid w:val="00966666"/>
    <w:rsid w:val="00967ECE"/>
    <w:rsid w:val="00984C08"/>
    <w:rsid w:val="00984DE5"/>
    <w:rsid w:val="00984E03"/>
    <w:rsid w:val="009874A9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3460"/>
    <w:rsid w:val="009B4CB2"/>
    <w:rsid w:val="009B4CFE"/>
    <w:rsid w:val="009B6701"/>
    <w:rsid w:val="009B6EF7"/>
    <w:rsid w:val="009B7000"/>
    <w:rsid w:val="009B739C"/>
    <w:rsid w:val="009C04EC"/>
    <w:rsid w:val="009C328C"/>
    <w:rsid w:val="009C33E9"/>
    <w:rsid w:val="009C3FA3"/>
    <w:rsid w:val="009C41E8"/>
    <w:rsid w:val="009C4444"/>
    <w:rsid w:val="009C79AD"/>
    <w:rsid w:val="009C7CA6"/>
    <w:rsid w:val="009D2C23"/>
    <w:rsid w:val="009D3316"/>
    <w:rsid w:val="009D55AA"/>
    <w:rsid w:val="009E2C48"/>
    <w:rsid w:val="009E3E77"/>
    <w:rsid w:val="009E3FAB"/>
    <w:rsid w:val="009E5B3F"/>
    <w:rsid w:val="009E5E1D"/>
    <w:rsid w:val="009E7D90"/>
    <w:rsid w:val="009F0CE7"/>
    <w:rsid w:val="009F1AB0"/>
    <w:rsid w:val="009F2B4C"/>
    <w:rsid w:val="009F4E44"/>
    <w:rsid w:val="009F501D"/>
    <w:rsid w:val="009F5A83"/>
    <w:rsid w:val="00A0129C"/>
    <w:rsid w:val="00A039D5"/>
    <w:rsid w:val="00A046AD"/>
    <w:rsid w:val="00A079C1"/>
    <w:rsid w:val="00A12520"/>
    <w:rsid w:val="00A130FD"/>
    <w:rsid w:val="00A13D6D"/>
    <w:rsid w:val="00A14769"/>
    <w:rsid w:val="00A15A82"/>
    <w:rsid w:val="00A16151"/>
    <w:rsid w:val="00A16EC6"/>
    <w:rsid w:val="00A17C06"/>
    <w:rsid w:val="00A2126E"/>
    <w:rsid w:val="00A21706"/>
    <w:rsid w:val="00A24FCC"/>
    <w:rsid w:val="00A26A90"/>
    <w:rsid w:val="00A26B27"/>
    <w:rsid w:val="00A2700F"/>
    <w:rsid w:val="00A30E4F"/>
    <w:rsid w:val="00A32253"/>
    <w:rsid w:val="00A3310E"/>
    <w:rsid w:val="00A333A0"/>
    <w:rsid w:val="00A37E70"/>
    <w:rsid w:val="00A42167"/>
    <w:rsid w:val="00A437E1"/>
    <w:rsid w:val="00A4685E"/>
    <w:rsid w:val="00A5048C"/>
    <w:rsid w:val="00A50CD4"/>
    <w:rsid w:val="00A51191"/>
    <w:rsid w:val="00A53579"/>
    <w:rsid w:val="00A54DFC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66CB3"/>
    <w:rsid w:val="00A71300"/>
    <w:rsid w:val="00A717BE"/>
    <w:rsid w:val="00A73C55"/>
    <w:rsid w:val="00A7436E"/>
    <w:rsid w:val="00A74E96"/>
    <w:rsid w:val="00A75A8E"/>
    <w:rsid w:val="00A77A41"/>
    <w:rsid w:val="00A824DD"/>
    <w:rsid w:val="00A83101"/>
    <w:rsid w:val="00A83676"/>
    <w:rsid w:val="00A83B7B"/>
    <w:rsid w:val="00A841B5"/>
    <w:rsid w:val="00A84274"/>
    <w:rsid w:val="00A850F3"/>
    <w:rsid w:val="00A864E3"/>
    <w:rsid w:val="00A915A9"/>
    <w:rsid w:val="00A94574"/>
    <w:rsid w:val="00A95936"/>
    <w:rsid w:val="00A96265"/>
    <w:rsid w:val="00A97084"/>
    <w:rsid w:val="00AA1C2C"/>
    <w:rsid w:val="00AA31E2"/>
    <w:rsid w:val="00AA35F6"/>
    <w:rsid w:val="00AA3E0E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C716A"/>
    <w:rsid w:val="00AD0E65"/>
    <w:rsid w:val="00AD2BF2"/>
    <w:rsid w:val="00AD4E90"/>
    <w:rsid w:val="00AD5422"/>
    <w:rsid w:val="00AE2CEC"/>
    <w:rsid w:val="00AE4179"/>
    <w:rsid w:val="00AE4425"/>
    <w:rsid w:val="00AE4883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284"/>
    <w:rsid w:val="00B13921"/>
    <w:rsid w:val="00B1528C"/>
    <w:rsid w:val="00B16ACD"/>
    <w:rsid w:val="00B174A3"/>
    <w:rsid w:val="00B20678"/>
    <w:rsid w:val="00B21487"/>
    <w:rsid w:val="00B232D1"/>
    <w:rsid w:val="00B24CF6"/>
    <w:rsid w:val="00B24DB5"/>
    <w:rsid w:val="00B25393"/>
    <w:rsid w:val="00B31F9E"/>
    <w:rsid w:val="00B3268F"/>
    <w:rsid w:val="00B32C12"/>
    <w:rsid w:val="00B32C2C"/>
    <w:rsid w:val="00B32CA5"/>
    <w:rsid w:val="00B33A1A"/>
    <w:rsid w:val="00B33E6C"/>
    <w:rsid w:val="00B371CC"/>
    <w:rsid w:val="00B41CD9"/>
    <w:rsid w:val="00B4263D"/>
    <w:rsid w:val="00B427E6"/>
    <w:rsid w:val="00B428A6"/>
    <w:rsid w:val="00B43E1F"/>
    <w:rsid w:val="00B45FBC"/>
    <w:rsid w:val="00B50290"/>
    <w:rsid w:val="00B51410"/>
    <w:rsid w:val="00B51A7D"/>
    <w:rsid w:val="00B535C2"/>
    <w:rsid w:val="00B55544"/>
    <w:rsid w:val="00B642FC"/>
    <w:rsid w:val="00B64D26"/>
    <w:rsid w:val="00B64FBB"/>
    <w:rsid w:val="00B70E22"/>
    <w:rsid w:val="00B71E40"/>
    <w:rsid w:val="00B7458C"/>
    <w:rsid w:val="00B774CB"/>
    <w:rsid w:val="00B8017D"/>
    <w:rsid w:val="00B80402"/>
    <w:rsid w:val="00B804AF"/>
    <w:rsid w:val="00B80B9A"/>
    <w:rsid w:val="00B815FF"/>
    <w:rsid w:val="00B830B7"/>
    <w:rsid w:val="00B848EA"/>
    <w:rsid w:val="00B84B2B"/>
    <w:rsid w:val="00B90500"/>
    <w:rsid w:val="00B9176C"/>
    <w:rsid w:val="00B935A4"/>
    <w:rsid w:val="00B9643A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25FA"/>
    <w:rsid w:val="00BC4BC6"/>
    <w:rsid w:val="00BC52FD"/>
    <w:rsid w:val="00BC6E62"/>
    <w:rsid w:val="00BC7443"/>
    <w:rsid w:val="00BD0562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573"/>
    <w:rsid w:val="00BF3DDE"/>
    <w:rsid w:val="00BF494F"/>
    <w:rsid w:val="00BF6589"/>
    <w:rsid w:val="00BF6F7F"/>
    <w:rsid w:val="00C00647"/>
    <w:rsid w:val="00C02764"/>
    <w:rsid w:val="00C04AB2"/>
    <w:rsid w:val="00C04CEF"/>
    <w:rsid w:val="00C0662F"/>
    <w:rsid w:val="00C11943"/>
    <w:rsid w:val="00C12E96"/>
    <w:rsid w:val="00C14763"/>
    <w:rsid w:val="00C16141"/>
    <w:rsid w:val="00C20BEA"/>
    <w:rsid w:val="00C2363F"/>
    <w:rsid w:val="00C236C8"/>
    <w:rsid w:val="00C260B1"/>
    <w:rsid w:val="00C26E56"/>
    <w:rsid w:val="00C30AC6"/>
    <w:rsid w:val="00C31406"/>
    <w:rsid w:val="00C37194"/>
    <w:rsid w:val="00C4038E"/>
    <w:rsid w:val="00C40637"/>
    <w:rsid w:val="00C406A9"/>
    <w:rsid w:val="00C40F6C"/>
    <w:rsid w:val="00C44426"/>
    <w:rsid w:val="00C445F3"/>
    <w:rsid w:val="00C451F4"/>
    <w:rsid w:val="00C45EB1"/>
    <w:rsid w:val="00C53082"/>
    <w:rsid w:val="00C54A3A"/>
    <w:rsid w:val="00C55566"/>
    <w:rsid w:val="00C56448"/>
    <w:rsid w:val="00C667BE"/>
    <w:rsid w:val="00C6766B"/>
    <w:rsid w:val="00C72223"/>
    <w:rsid w:val="00C75EA8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10DA"/>
    <w:rsid w:val="00CA5939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C5F72"/>
    <w:rsid w:val="00CD12C1"/>
    <w:rsid w:val="00CD214E"/>
    <w:rsid w:val="00CD46FA"/>
    <w:rsid w:val="00CD5973"/>
    <w:rsid w:val="00CE1A32"/>
    <w:rsid w:val="00CE31A6"/>
    <w:rsid w:val="00CE5F7D"/>
    <w:rsid w:val="00CF09AA"/>
    <w:rsid w:val="00CF310E"/>
    <w:rsid w:val="00CF4813"/>
    <w:rsid w:val="00CF5233"/>
    <w:rsid w:val="00CF6EF9"/>
    <w:rsid w:val="00D00DE4"/>
    <w:rsid w:val="00D029B8"/>
    <w:rsid w:val="00D02C61"/>
    <w:rsid w:val="00D02F60"/>
    <w:rsid w:val="00D0464E"/>
    <w:rsid w:val="00D04A96"/>
    <w:rsid w:val="00D0592D"/>
    <w:rsid w:val="00D07A7B"/>
    <w:rsid w:val="00D10BC3"/>
    <w:rsid w:val="00D10E06"/>
    <w:rsid w:val="00D15197"/>
    <w:rsid w:val="00D16820"/>
    <w:rsid w:val="00D169C8"/>
    <w:rsid w:val="00D1793F"/>
    <w:rsid w:val="00D20FD0"/>
    <w:rsid w:val="00D22AF5"/>
    <w:rsid w:val="00D2332B"/>
    <w:rsid w:val="00D235EA"/>
    <w:rsid w:val="00D247A9"/>
    <w:rsid w:val="00D322FB"/>
    <w:rsid w:val="00D32721"/>
    <w:rsid w:val="00D328DC"/>
    <w:rsid w:val="00D33387"/>
    <w:rsid w:val="00D402FB"/>
    <w:rsid w:val="00D449F7"/>
    <w:rsid w:val="00D44BEB"/>
    <w:rsid w:val="00D44DD9"/>
    <w:rsid w:val="00D47D7A"/>
    <w:rsid w:val="00D50ABD"/>
    <w:rsid w:val="00D55290"/>
    <w:rsid w:val="00D57791"/>
    <w:rsid w:val="00D6046A"/>
    <w:rsid w:val="00D617FB"/>
    <w:rsid w:val="00D61EDD"/>
    <w:rsid w:val="00D620E5"/>
    <w:rsid w:val="00D62870"/>
    <w:rsid w:val="00D649EE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3B39"/>
    <w:rsid w:val="00D764C6"/>
    <w:rsid w:val="00D76EC9"/>
    <w:rsid w:val="00D80E7D"/>
    <w:rsid w:val="00D81397"/>
    <w:rsid w:val="00D848B9"/>
    <w:rsid w:val="00D90CB8"/>
    <w:rsid w:val="00D90E69"/>
    <w:rsid w:val="00D91368"/>
    <w:rsid w:val="00D9137A"/>
    <w:rsid w:val="00D93106"/>
    <w:rsid w:val="00D933E9"/>
    <w:rsid w:val="00D9505D"/>
    <w:rsid w:val="00D953D0"/>
    <w:rsid w:val="00D959F5"/>
    <w:rsid w:val="00D96884"/>
    <w:rsid w:val="00D9752C"/>
    <w:rsid w:val="00DA3FDD"/>
    <w:rsid w:val="00DA5F1C"/>
    <w:rsid w:val="00DA7017"/>
    <w:rsid w:val="00DA7028"/>
    <w:rsid w:val="00DB1AD2"/>
    <w:rsid w:val="00DB2B58"/>
    <w:rsid w:val="00DB5206"/>
    <w:rsid w:val="00DB6276"/>
    <w:rsid w:val="00DB63F5"/>
    <w:rsid w:val="00DB6FAA"/>
    <w:rsid w:val="00DC1C6B"/>
    <w:rsid w:val="00DC2C2E"/>
    <w:rsid w:val="00DC33CD"/>
    <w:rsid w:val="00DC4AF0"/>
    <w:rsid w:val="00DC7886"/>
    <w:rsid w:val="00DD0CF2"/>
    <w:rsid w:val="00DE1554"/>
    <w:rsid w:val="00DE2901"/>
    <w:rsid w:val="00DE337B"/>
    <w:rsid w:val="00DE590F"/>
    <w:rsid w:val="00DE6D1E"/>
    <w:rsid w:val="00DE71DB"/>
    <w:rsid w:val="00DE7DC1"/>
    <w:rsid w:val="00DF0C53"/>
    <w:rsid w:val="00DF384C"/>
    <w:rsid w:val="00DF3F7E"/>
    <w:rsid w:val="00DF5E4B"/>
    <w:rsid w:val="00DF7648"/>
    <w:rsid w:val="00E00E29"/>
    <w:rsid w:val="00E02BAB"/>
    <w:rsid w:val="00E03B6E"/>
    <w:rsid w:val="00E04CEB"/>
    <w:rsid w:val="00E060BC"/>
    <w:rsid w:val="00E11420"/>
    <w:rsid w:val="00E132FB"/>
    <w:rsid w:val="00E170B7"/>
    <w:rsid w:val="00E177DD"/>
    <w:rsid w:val="00E20900"/>
    <w:rsid w:val="00E20C7F"/>
    <w:rsid w:val="00E21F16"/>
    <w:rsid w:val="00E23076"/>
    <w:rsid w:val="00E23690"/>
    <w:rsid w:val="00E2396E"/>
    <w:rsid w:val="00E24728"/>
    <w:rsid w:val="00E276AC"/>
    <w:rsid w:val="00E31C2E"/>
    <w:rsid w:val="00E34A35"/>
    <w:rsid w:val="00E3502F"/>
    <w:rsid w:val="00E37C2F"/>
    <w:rsid w:val="00E41C28"/>
    <w:rsid w:val="00E46308"/>
    <w:rsid w:val="00E51E17"/>
    <w:rsid w:val="00E52DAB"/>
    <w:rsid w:val="00E539B0"/>
    <w:rsid w:val="00E53C5C"/>
    <w:rsid w:val="00E55994"/>
    <w:rsid w:val="00E57BB3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0EE6"/>
    <w:rsid w:val="00E71208"/>
    <w:rsid w:val="00E71444"/>
    <w:rsid w:val="00E71C91"/>
    <w:rsid w:val="00E720A1"/>
    <w:rsid w:val="00E736D9"/>
    <w:rsid w:val="00E75C1A"/>
    <w:rsid w:val="00E75DDA"/>
    <w:rsid w:val="00E773E8"/>
    <w:rsid w:val="00E811E4"/>
    <w:rsid w:val="00E83ADD"/>
    <w:rsid w:val="00E83BBD"/>
    <w:rsid w:val="00E84F38"/>
    <w:rsid w:val="00E85623"/>
    <w:rsid w:val="00E87441"/>
    <w:rsid w:val="00E91FAE"/>
    <w:rsid w:val="00E96E3F"/>
    <w:rsid w:val="00EA270C"/>
    <w:rsid w:val="00EA2D7A"/>
    <w:rsid w:val="00EA4974"/>
    <w:rsid w:val="00EA532E"/>
    <w:rsid w:val="00EB06D9"/>
    <w:rsid w:val="00EB098C"/>
    <w:rsid w:val="00EB192B"/>
    <w:rsid w:val="00EB19ED"/>
    <w:rsid w:val="00EB1CAB"/>
    <w:rsid w:val="00EC0D35"/>
    <w:rsid w:val="00EC0F5A"/>
    <w:rsid w:val="00EC1969"/>
    <w:rsid w:val="00EC4265"/>
    <w:rsid w:val="00EC4CC8"/>
    <w:rsid w:val="00EC4CEB"/>
    <w:rsid w:val="00EC5F8A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0DE8"/>
    <w:rsid w:val="00F115CA"/>
    <w:rsid w:val="00F12564"/>
    <w:rsid w:val="00F14817"/>
    <w:rsid w:val="00F14EBA"/>
    <w:rsid w:val="00F1510F"/>
    <w:rsid w:val="00F1533A"/>
    <w:rsid w:val="00F15E5A"/>
    <w:rsid w:val="00F17F0A"/>
    <w:rsid w:val="00F22427"/>
    <w:rsid w:val="00F2668F"/>
    <w:rsid w:val="00F2742F"/>
    <w:rsid w:val="00F2753B"/>
    <w:rsid w:val="00F33F8B"/>
    <w:rsid w:val="00F340B2"/>
    <w:rsid w:val="00F43390"/>
    <w:rsid w:val="00F443B2"/>
    <w:rsid w:val="00F44CA1"/>
    <w:rsid w:val="00F458D8"/>
    <w:rsid w:val="00F45DF3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6A1C"/>
    <w:rsid w:val="00F871CE"/>
    <w:rsid w:val="00F87802"/>
    <w:rsid w:val="00F921D2"/>
    <w:rsid w:val="00F92C0A"/>
    <w:rsid w:val="00F9415B"/>
    <w:rsid w:val="00FA0237"/>
    <w:rsid w:val="00FA085A"/>
    <w:rsid w:val="00FA13C2"/>
    <w:rsid w:val="00FA7407"/>
    <w:rsid w:val="00FA7F91"/>
    <w:rsid w:val="00FB121C"/>
    <w:rsid w:val="00FB1CDD"/>
    <w:rsid w:val="00FB1FBF"/>
    <w:rsid w:val="00FB2C2F"/>
    <w:rsid w:val="00FB305C"/>
    <w:rsid w:val="00FB471D"/>
    <w:rsid w:val="00FC1690"/>
    <w:rsid w:val="00FC1DBF"/>
    <w:rsid w:val="00FC2E3D"/>
    <w:rsid w:val="00FC3BDE"/>
    <w:rsid w:val="00FC5FC4"/>
    <w:rsid w:val="00FD1DBE"/>
    <w:rsid w:val="00FD25A7"/>
    <w:rsid w:val="00FD27B6"/>
    <w:rsid w:val="00FD3689"/>
    <w:rsid w:val="00FD42A3"/>
    <w:rsid w:val="00FD6424"/>
    <w:rsid w:val="00FD7468"/>
    <w:rsid w:val="00FD7CE0"/>
    <w:rsid w:val="00FE09E7"/>
    <w:rsid w:val="00FE0B3B"/>
    <w:rsid w:val="00FE1BE2"/>
    <w:rsid w:val="00FE6162"/>
    <w:rsid w:val="00FE730A"/>
    <w:rsid w:val="00FF02CF"/>
    <w:rsid w:val="00FF1DD7"/>
    <w:rsid w:val="00FF4453"/>
    <w:rsid w:val="00FF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1C512"/>
  <w15:docId w15:val="{389D6460-67CD-429A-84B8-5D6D7580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72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32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na_bodzon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CF871A-25EE-4BD5-9378-4403FE38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3</Pages>
  <Words>777</Words>
  <Characters>3976</Characters>
  <Application>Microsoft Office Word</Application>
  <DocSecurity>0</DocSecurity>
  <Lines>113</Lines>
  <Paragraphs>105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Justyna Mitrowska</dc:creator>
  <cp:lastModifiedBy>Król Tomasz</cp:lastModifiedBy>
  <cp:revision>2</cp:revision>
  <cp:lastPrinted>2024-09-24T09:58:00Z</cp:lastPrinted>
  <dcterms:created xsi:type="dcterms:W3CDTF">2025-02-04T13:33:00Z</dcterms:created>
  <dcterms:modified xsi:type="dcterms:W3CDTF">2025-02-04T13:33:00Z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