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F22D" w14:textId="4D0B5030" w:rsidR="00392F36" w:rsidRDefault="00FF0774" w:rsidP="00392F36">
      <w:pPr>
        <w:pStyle w:val="OZNPROJEKTUwskazaniedatylubwersjiprojektu"/>
      </w:pPr>
      <w:r>
        <w:t>p</w:t>
      </w:r>
      <w:r w:rsidR="00392F36">
        <w:t xml:space="preserve">rojekt z dnia </w:t>
      </w:r>
      <w:r w:rsidR="00593343">
        <w:t>16</w:t>
      </w:r>
      <w:r w:rsidR="003557D8">
        <w:t xml:space="preserve"> </w:t>
      </w:r>
      <w:r w:rsidR="00360ADD">
        <w:t>czerwca</w:t>
      </w:r>
      <w:r w:rsidR="003557D8">
        <w:t xml:space="preserve"> </w:t>
      </w:r>
      <w:r w:rsidR="00392F36">
        <w:t>202</w:t>
      </w:r>
      <w:r w:rsidR="00FA4CAB">
        <w:t>6</w:t>
      </w:r>
      <w:r w:rsidR="00392F36">
        <w:t xml:space="preserve"> r.</w:t>
      </w:r>
    </w:p>
    <w:p w14:paraId="23198CAE" w14:textId="77777777" w:rsidR="00392F36" w:rsidRDefault="001B608B" w:rsidP="00392F36">
      <w:pPr>
        <w:pStyle w:val="OZNRODZAKTUtznustawalubrozporzdzenieiorganwydajcy"/>
      </w:pPr>
      <w:r w:rsidRPr="001B608B">
        <w:t>Rozporządzenie</w:t>
      </w:r>
      <w:r w:rsidR="00392F36" w:rsidRPr="00392F36">
        <w:t xml:space="preserve"> </w:t>
      </w:r>
    </w:p>
    <w:p w14:paraId="2636AB15" w14:textId="77777777" w:rsidR="00392F36" w:rsidRDefault="00392F36" w:rsidP="00392F36">
      <w:pPr>
        <w:pStyle w:val="OZNRODZAKTUtznustawalubrozporzdzenieiorganwydajcy"/>
      </w:pPr>
      <w:r w:rsidRPr="001B608B">
        <w:t>Ministra Rodziny, Pracy i Polityki Społecznej </w:t>
      </w:r>
    </w:p>
    <w:p w14:paraId="1A4DFD21" w14:textId="644CBAF9" w:rsidR="00392F36" w:rsidRDefault="00392F36" w:rsidP="00392F36">
      <w:pPr>
        <w:pStyle w:val="DATAAKTUdatauchwalenialubwydaniaaktu"/>
      </w:pPr>
      <w:r>
        <w:t xml:space="preserve">z dnia                 </w:t>
      </w:r>
    </w:p>
    <w:p w14:paraId="3CF48CD1" w14:textId="1C8E7F4D" w:rsidR="001B608B" w:rsidRPr="001B608B" w:rsidRDefault="001B608B" w:rsidP="00392F36">
      <w:pPr>
        <w:pStyle w:val="TYTUAKTUprzedmiotregulacjiustawylubrozporzdzenia"/>
      </w:pPr>
      <w:r w:rsidRPr="001B608B">
        <w:t>w sprawie</w:t>
      </w:r>
      <w:r w:rsidR="005C1B73" w:rsidRPr="001B608B" w:rsidDel="005C1B73">
        <w:t xml:space="preserve"> </w:t>
      </w:r>
      <w:r w:rsidRPr="001B608B">
        <w:t>usług opiekuńczych</w:t>
      </w:r>
      <w:r w:rsidR="00AF6F59">
        <w:t xml:space="preserve"> w miejscu zamieszkania</w:t>
      </w:r>
    </w:p>
    <w:p w14:paraId="0CCAFFC0" w14:textId="4A377ECE" w:rsidR="001B608B" w:rsidRPr="001B608B" w:rsidRDefault="001B608B" w:rsidP="00392F36">
      <w:pPr>
        <w:pStyle w:val="NIEARTTEKSTtekstnieartykuowanynppodstprawnarozplubpreambua"/>
      </w:pPr>
      <w:r w:rsidRPr="001B608B">
        <w:t>Na podstawie art. 50</w:t>
      </w:r>
      <w:r w:rsidR="00817A69">
        <w:t>b</w:t>
      </w:r>
      <w:r w:rsidRPr="001B608B">
        <w:t xml:space="preserve"> ust. </w:t>
      </w:r>
      <w:r w:rsidR="00817A69">
        <w:t>5</w:t>
      </w:r>
      <w:r w:rsidRPr="001B608B">
        <w:t> ustawy z dnia 12 marca 2004 r. o pomocy społecznej (</w:t>
      </w:r>
      <w:r w:rsidR="007307A3" w:rsidRPr="007307A3">
        <w:t xml:space="preserve">Dz. U. z 2026 r. poz. </w:t>
      </w:r>
      <w:r w:rsidR="00B62E1E">
        <w:t>639</w:t>
      </w:r>
      <w:r w:rsidRPr="001B608B">
        <w:t>) zarządza się, co następuje:</w:t>
      </w:r>
    </w:p>
    <w:p w14:paraId="62C229B6" w14:textId="77777777" w:rsidR="001B608B" w:rsidRPr="00C54B79" w:rsidRDefault="001B608B" w:rsidP="00C54B79">
      <w:pPr>
        <w:pStyle w:val="ARTartustawynprozporzdzenia"/>
      </w:pPr>
      <w:bookmarkStart w:id="0" w:name="mip70251963"/>
      <w:bookmarkStart w:id="1" w:name="OLE_LINK8"/>
      <w:bookmarkEnd w:id="0"/>
      <w:r w:rsidRPr="00C54B79">
        <w:rPr>
          <w:rStyle w:val="Ppogrubienie"/>
        </w:rPr>
        <w:t>§ 1</w:t>
      </w:r>
      <w:r w:rsidR="00392F36" w:rsidRPr="00C54B79">
        <w:rPr>
          <w:rStyle w:val="Ppogrubienie"/>
        </w:rPr>
        <w:t>.</w:t>
      </w:r>
      <w:r w:rsidRPr="00C54B79">
        <w:t> </w:t>
      </w:r>
      <w:bookmarkStart w:id="2" w:name="_Hlk195277369"/>
      <w:r w:rsidRPr="00C54B79">
        <w:t>Rozporządzenie określa:</w:t>
      </w:r>
    </w:p>
    <w:p w14:paraId="099FA302" w14:textId="47001DCE" w:rsidR="00ED25AF" w:rsidRPr="00ED25AF" w:rsidRDefault="00ED25AF" w:rsidP="00ED25AF">
      <w:pPr>
        <w:pStyle w:val="PKTpunkt"/>
      </w:pPr>
      <w:bookmarkStart w:id="3" w:name="mip70251965"/>
      <w:bookmarkStart w:id="4" w:name="mip70251966"/>
      <w:bookmarkEnd w:id="2"/>
      <w:bookmarkEnd w:id="3"/>
      <w:bookmarkEnd w:id="4"/>
      <w:r w:rsidRPr="00ED25AF">
        <w:t>1)</w:t>
      </w:r>
      <w:r w:rsidR="00AF098C">
        <w:tab/>
      </w:r>
      <w:r w:rsidRPr="00ED25AF">
        <w:t xml:space="preserve">standard </w:t>
      </w:r>
      <w:bookmarkStart w:id="5" w:name="_Hlk230862388"/>
      <w:bookmarkStart w:id="6" w:name="_Hlk222852200"/>
      <w:r w:rsidRPr="00ED25AF">
        <w:t xml:space="preserve">świadczenia usług opiekuńczych </w:t>
      </w:r>
      <w:bookmarkEnd w:id="5"/>
      <w:r w:rsidRPr="00ED25AF">
        <w:t>w miejscu zamieszkania</w:t>
      </w:r>
      <w:bookmarkEnd w:id="6"/>
      <w:r w:rsidR="00AF6F59">
        <w:t>, zwanych dalej „usługami opiekuńczymi”</w:t>
      </w:r>
      <w:r w:rsidR="00071857">
        <w:t>;</w:t>
      </w:r>
    </w:p>
    <w:p w14:paraId="4C3D3F38" w14:textId="04CD515F" w:rsidR="00ED25AF" w:rsidRPr="00ED25AF" w:rsidRDefault="00ED25AF" w:rsidP="00ED25AF">
      <w:pPr>
        <w:pStyle w:val="PKTpunkt"/>
      </w:pPr>
      <w:r w:rsidRPr="00ED25AF">
        <w:t>2)</w:t>
      </w:r>
      <w:r w:rsidR="00AF098C">
        <w:tab/>
      </w:r>
      <w:bookmarkStart w:id="7" w:name="_Hlk232418060"/>
      <w:r w:rsidRPr="00ED25AF">
        <w:t>sposób świadczenia usług opiekuńczych</w:t>
      </w:r>
      <w:bookmarkEnd w:id="7"/>
      <w:r w:rsidR="00071857">
        <w:t>;</w:t>
      </w:r>
    </w:p>
    <w:p w14:paraId="0CA7945A" w14:textId="3C8B46AD" w:rsidR="00ED25AF" w:rsidRPr="00C54B79" w:rsidRDefault="00ED25AF" w:rsidP="0061569E">
      <w:pPr>
        <w:pStyle w:val="PKTpunkt"/>
      </w:pPr>
      <w:r w:rsidRPr="00ED25AF">
        <w:t>3)</w:t>
      </w:r>
      <w:r w:rsidR="00AF098C">
        <w:tab/>
      </w:r>
      <w:r w:rsidRPr="00ED25AF">
        <w:t>sposób monitorowania i oceny świadczenia usług opiekuńczych</w:t>
      </w:r>
      <w:r w:rsidR="006D0871">
        <w:t>.</w:t>
      </w:r>
    </w:p>
    <w:p w14:paraId="049EFE71" w14:textId="47585D0C" w:rsidR="00585729" w:rsidRDefault="001B608B" w:rsidP="00585729">
      <w:pPr>
        <w:pStyle w:val="ARTartustawynprozporzdzenia"/>
      </w:pPr>
      <w:bookmarkStart w:id="8" w:name="_Hlk230861978"/>
      <w:r w:rsidRPr="00C54B79">
        <w:rPr>
          <w:rStyle w:val="Ppogrubienie"/>
        </w:rPr>
        <w:t>§</w:t>
      </w:r>
      <w:bookmarkEnd w:id="8"/>
      <w:r w:rsidR="00392F36" w:rsidRPr="00C54B79">
        <w:rPr>
          <w:rStyle w:val="Ppogrubienie"/>
        </w:rPr>
        <w:t xml:space="preserve"> </w:t>
      </w:r>
      <w:r w:rsidRPr="00C54B79">
        <w:rPr>
          <w:rStyle w:val="Ppogrubienie"/>
        </w:rPr>
        <w:t>2</w:t>
      </w:r>
      <w:r w:rsidR="00392F36" w:rsidRPr="00C54B79">
        <w:rPr>
          <w:rStyle w:val="Ppogrubienie"/>
        </w:rPr>
        <w:t>.</w:t>
      </w:r>
      <w:r w:rsidRPr="00C54B79">
        <w:t xml:space="preserve"> </w:t>
      </w:r>
      <w:r w:rsidR="00585729">
        <w:t xml:space="preserve">1. </w:t>
      </w:r>
      <w:bookmarkStart w:id="9" w:name="_Hlk230860889"/>
      <w:r w:rsidR="00585729">
        <w:t xml:space="preserve">Osoby </w:t>
      </w:r>
      <w:r w:rsidR="00C06C15">
        <w:t>wykonujące</w:t>
      </w:r>
      <w:r w:rsidR="00585729">
        <w:t xml:space="preserve"> usługi opiekuńcze przy świadczeniu tych usług</w:t>
      </w:r>
      <w:r w:rsidR="005E1010" w:rsidRPr="005E1010">
        <w:t xml:space="preserve"> </w:t>
      </w:r>
      <w:bookmarkEnd w:id="9"/>
      <w:r w:rsidR="009E4EBD">
        <w:t>uwzględniają</w:t>
      </w:r>
      <w:r w:rsidR="00066B42">
        <w:t xml:space="preserve"> </w:t>
      </w:r>
      <w:r w:rsidR="002E0C22" w:rsidRPr="002E0C22">
        <w:t xml:space="preserve">standard i sposób świadczenia usług opiekuńczych określony w przepisach niniejszego rozporządzenia </w:t>
      </w:r>
      <w:r w:rsidR="005E1010">
        <w:t>i</w:t>
      </w:r>
      <w:r w:rsidR="005E1010" w:rsidRPr="005E1010">
        <w:t xml:space="preserve"> indywidualne potrzeby i możliwości psychofizyczne osób korzystających z tych usług.</w:t>
      </w:r>
    </w:p>
    <w:p w14:paraId="17801E79" w14:textId="33209F4F" w:rsidR="001B608B" w:rsidRPr="00C54B79" w:rsidRDefault="00585729" w:rsidP="00C54B79">
      <w:pPr>
        <w:pStyle w:val="ARTartustawynprozporzdzenia"/>
      </w:pPr>
      <w:r>
        <w:t>2. U</w:t>
      </w:r>
      <w:r w:rsidR="001B608B" w:rsidRPr="00C54B79">
        <w:t xml:space="preserve">stala się następujący zakres czynności </w:t>
      </w:r>
      <w:r w:rsidR="00D36A1A">
        <w:t xml:space="preserve">wykonywanych </w:t>
      </w:r>
      <w:r w:rsidR="001B608B" w:rsidRPr="00C54B79">
        <w:t xml:space="preserve">w poszczególnych </w:t>
      </w:r>
      <w:r w:rsidR="00D36A1A">
        <w:t>obszarach</w:t>
      </w:r>
      <w:r w:rsidR="00D36A1A" w:rsidRPr="00C54B79">
        <w:t xml:space="preserve"> </w:t>
      </w:r>
      <w:r w:rsidR="001B608B" w:rsidRPr="00C54B79">
        <w:t>usług opiekuńczych</w:t>
      </w:r>
      <w:r w:rsidR="00804A36" w:rsidRPr="00C54B79">
        <w:t>:</w:t>
      </w:r>
    </w:p>
    <w:p w14:paraId="291DB9DC" w14:textId="53B6A6F9" w:rsidR="001B608B" w:rsidRPr="00C54B79" w:rsidRDefault="00804A36" w:rsidP="00C54B79">
      <w:pPr>
        <w:pStyle w:val="PKTpunkt"/>
      </w:pPr>
      <w:bookmarkStart w:id="10" w:name="OLE_LINK6"/>
      <w:r w:rsidRPr="00C54B79">
        <w:t>1)</w:t>
      </w:r>
      <w:r w:rsidR="00AF098C">
        <w:tab/>
      </w:r>
      <w:r w:rsidRPr="00C54B79">
        <w:t>w</w:t>
      </w:r>
      <w:r w:rsidR="001B608B" w:rsidRPr="00C54B79">
        <w:t xml:space="preserve"> zakresie </w:t>
      </w:r>
      <w:bookmarkStart w:id="11" w:name="OLE_LINK2"/>
      <w:r w:rsidR="001B608B" w:rsidRPr="00C54B79">
        <w:t>zaspokajania codziennych potrzeb życiowych</w:t>
      </w:r>
      <w:bookmarkStart w:id="12" w:name="_Hlk213058107"/>
      <w:bookmarkEnd w:id="11"/>
      <w:r w:rsidR="00925130" w:rsidRPr="00C54B79">
        <w:t xml:space="preserve"> </w:t>
      </w:r>
      <w:r w:rsidR="001B608B" w:rsidRPr="00C54B79">
        <w:t>zapewnia się pomoc w szczególności w:</w:t>
      </w:r>
      <w:bookmarkEnd w:id="1"/>
      <w:bookmarkEnd w:id="10"/>
      <w:bookmarkEnd w:id="12"/>
    </w:p>
    <w:p w14:paraId="747005B6" w14:textId="6DFA4DE1" w:rsidR="001B608B" w:rsidRPr="00C54B79" w:rsidRDefault="00EB6588" w:rsidP="00C54B79">
      <w:pPr>
        <w:pStyle w:val="LITlitera"/>
      </w:pPr>
      <w:r w:rsidRPr="00C54B79">
        <w:t>a</w:t>
      </w:r>
      <w:r w:rsidR="00D65B17" w:rsidRPr="00C54B79">
        <w:t>)</w:t>
      </w:r>
      <w:r w:rsidR="005525C5">
        <w:tab/>
      </w:r>
      <w:r w:rsidR="00A80D53">
        <w:t xml:space="preserve">podstawowych </w:t>
      </w:r>
      <w:r w:rsidR="001B608B" w:rsidRPr="00C54B79">
        <w:t xml:space="preserve">czynnościach związanych z </w:t>
      </w:r>
      <w:r w:rsidR="00A80D53">
        <w:t>samoobsługą</w:t>
      </w:r>
      <w:r w:rsidR="007877DF" w:rsidRPr="00C54B79">
        <w:t>,</w:t>
      </w:r>
      <w:r w:rsidR="008536BB" w:rsidRPr="00C54B79">
        <w:t xml:space="preserve"> </w:t>
      </w:r>
      <w:r w:rsidR="00CA6478">
        <w:t>uwzględniających</w:t>
      </w:r>
      <w:r w:rsidR="00D51FA2" w:rsidRPr="00C54B79">
        <w:t>:</w:t>
      </w:r>
    </w:p>
    <w:p w14:paraId="0897FA53" w14:textId="77777777" w:rsidR="001B608B" w:rsidRPr="00C54B79" w:rsidRDefault="00644F6B" w:rsidP="00C54B79">
      <w:pPr>
        <w:pStyle w:val="TIRtiret"/>
      </w:pPr>
      <w:r w:rsidRPr="00C54B79">
        <w:t xml:space="preserve">– </w:t>
      </w:r>
      <w:r w:rsidR="001B608B" w:rsidRPr="00C54B79">
        <w:t>ubieranie się i zmianę odzieży i bielizny osobistej,</w:t>
      </w:r>
    </w:p>
    <w:p w14:paraId="496B0882" w14:textId="77777777" w:rsidR="001B608B" w:rsidRPr="00C54B79" w:rsidRDefault="00644F6B" w:rsidP="00C54B79">
      <w:pPr>
        <w:pStyle w:val="TIRtiret"/>
      </w:pPr>
      <w:r w:rsidRPr="00C54B79">
        <w:t xml:space="preserve">– </w:t>
      </w:r>
      <w:r w:rsidR="001B608B" w:rsidRPr="00C54B79">
        <w:t>przygotowanie prostych posiłków, w tym jednego gorącego, z uwzględnieniem zalecanej diety,</w:t>
      </w:r>
    </w:p>
    <w:p w14:paraId="2A325292" w14:textId="14067EA3" w:rsidR="001B608B" w:rsidRPr="00C54B79" w:rsidRDefault="00644F6B" w:rsidP="00C54B79">
      <w:pPr>
        <w:pStyle w:val="TIRtiret"/>
      </w:pPr>
      <w:r w:rsidRPr="00C54B79">
        <w:t xml:space="preserve">– </w:t>
      </w:r>
      <w:r w:rsidR="001B608B" w:rsidRPr="00C54B79">
        <w:t>pomoc w spożywaniu posiłku lub karmienie i pojenie,</w:t>
      </w:r>
    </w:p>
    <w:p w14:paraId="679681BB" w14:textId="58350064" w:rsidR="001B608B" w:rsidRPr="00C54B79" w:rsidRDefault="00644F6B" w:rsidP="00C54B79">
      <w:pPr>
        <w:pStyle w:val="TIRtiret"/>
      </w:pPr>
      <w:r w:rsidRPr="00C54B79">
        <w:t xml:space="preserve">– </w:t>
      </w:r>
      <w:r w:rsidR="001B608B" w:rsidRPr="00C54B79">
        <w:t>słanie łóżka i zmianę pościeli,</w:t>
      </w:r>
    </w:p>
    <w:p w14:paraId="13FBC2D8" w14:textId="76A59986" w:rsidR="001B608B" w:rsidRPr="00C54B79" w:rsidRDefault="00EB6588" w:rsidP="00C54B79">
      <w:pPr>
        <w:pStyle w:val="LITlitera"/>
      </w:pPr>
      <w:r w:rsidRPr="00C54B79">
        <w:t>b</w:t>
      </w:r>
      <w:r w:rsidR="00644F6B" w:rsidRPr="00C54B79">
        <w:t>)</w:t>
      </w:r>
      <w:r w:rsidR="005525C5">
        <w:tab/>
      </w:r>
      <w:r w:rsidR="00D51FA2" w:rsidRPr="00C54B79">
        <w:t xml:space="preserve">czynnościach związanych z </w:t>
      </w:r>
      <w:r w:rsidR="001B608B" w:rsidRPr="00C54B79">
        <w:t>prowadzeni</w:t>
      </w:r>
      <w:r w:rsidR="00D51FA2" w:rsidRPr="00C54B79">
        <w:t>em</w:t>
      </w:r>
      <w:r w:rsidR="001B608B" w:rsidRPr="00C54B79">
        <w:t xml:space="preserve"> gospodarstwa domowego,</w:t>
      </w:r>
      <w:r w:rsidR="00CA6478">
        <w:t xml:space="preserve"> uwzględniających</w:t>
      </w:r>
      <w:r w:rsidR="001B608B" w:rsidRPr="00C54B79">
        <w:t>:</w:t>
      </w:r>
    </w:p>
    <w:p w14:paraId="3C6E9F20" w14:textId="368AB42A" w:rsidR="001B608B" w:rsidRPr="00C54B79" w:rsidRDefault="00644F6B" w:rsidP="00C54B79">
      <w:pPr>
        <w:pStyle w:val="TIRtiret"/>
      </w:pPr>
      <w:r w:rsidRPr="00C54B79">
        <w:lastRenderedPageBreak/>
        <w:t>–</w:t>
      </w:r>
      <w:r w:rsidR="005525C5">
        <w:t xml:space="preserve"> </w:t>
      </w:r>
      <w:r w:rsidR="003E63AD">
        <w:t>porządkowanie w niezbędnym zakresie</w:t>
      </w:r>
      <w:r w:rsidR="001B608B" w:rsidRPr="00C54B79">
        <w:t>, w tym czyszczenie urządzeń codziennego użytku i sanitarnych, wynoszenie śmieci, przynoszenie wody i opału, palenie w piecu,</w:t>
      </w:r>
    </w:p>
    <w:p w14:paraId="7ADB737A" w14:textId="51A1F2EA" w:rsidR="001B608B" w:rsidRPr="00C54B79" w:rsidRDefault="00644F6B" w:rsidP="00C54B79">
      <w:pPr>
        <w:pStyle w:val="TIRtiret"/>
      </w:pPr>
      <w:r w:rsidRPr="00C54B79">
        <w:t xml:space="preserve">– </w:t>
      </w:r>
      <w:r w:rsidR="001B608B" w:rsidRPr="00C54B79">
        <w:t>dokonywanie</w:t>
      </w:r>
      <w:r w:rsidR="00925130" w:rsidRPr="00C54B79">
        <w:t xml:space="preserve"> </w:t>
      </w:r>
      <w:r w:rsidR="00EC6F82" w:rsidRPr="00C54B79">
        <w:t xml:space="preserve">lub </w:t>
      </w:r>
      <w:r w:rsidR="001B608B" w:rsidRPr="00C54B79">
        <w:t>towarzyszenie podczas niezbędnych zakupów</w:t>
      </w:r>
      <w:r w:rsidR="007B3E89">
        <w:t xml:space="preserve"> lub </w:t>
      </w:r>
      <w:r w:rsidR="00BE2FA4">
        <w:t xml:space="preserve">w </w:t>
      </w:r>
      <w:r w:rsidR="007B3E89">
        <w:t xml:space="preserve">korzystaniu z usług </w:t>
      </w:r>
      <w:r w:rsidR="006A2B59" w:rsidRPr="00C54B79">
        <w:t>w sklepach</w:t>
      </w:r>
      <w:r w:rsidR="007B3E89">
        <w:t xml:space="preserve">, </w:t>
      </w:r>
      <w:r w:rsidR="006A2B59" w:rsidRPr="00C54B79">
        <w:t>aptekach, punktach usługowych</w:t>
      </w:r>
      <w:r w:rsidR="007B3E89">
        <w:t xml:space="preserve"> lub</w:t>
      </w:r>
      <w:r w:rsidR="00183409">
        <w:t xml:space="preserve"> </w:t>
      </w:r>
      <w:r w:rsidR="006A2B59" w:rsidRPr="00C54B79">
        <w:t>gastronomicznych położonych najbliżej miejsca zamieszkania</w:t>
      </w:r>
      <w:r w:rsidR="001B21F7" w:rsidRPr="00C54B79">
        <w:t xml:space="preserve"> świadczeniobiorcy</w:t>
      </w:r>
      <w:r w:rsidR="00CD2CE7" w:rsidRPr="00C54B79">
        <w:t>,</w:t>
      </w:r>
      <w:r w:rsidR="001B608B" w:rsidRPr="00C54B79">
        <w:t xml:space="preserve"> dostarczanie pomocy rzeczowej,</w:t>
      </w:r>
    </w:p>
    <w:p w14:paraId="4FE9FBE4" w14:textId="703751B6" w:rsidR="001B608B" w:rsidRPr="00C54B79" w:rsidRDefault="00644F6B" w:rsidP="00C54B79">
      <w:pPr>
        <w:pStyle w:val="TIRtiret"/>
      </w:pPr>
      <w:r w:rsidRPr="00C54B79">
        <w:t xml:space="preserve"> –</w:t>
      </w:r>
      <w:r w:rsidR="00C54B79">
        <w:t xml:space="preserve"> </w:t>
      </w:r>
      <w:r w:rsidR="001B608B" w:rsidRPr="00C54B79">
        <w:t xml:space="preserve">utrzymywanie w czystości i sprawności sprzętu ułatwiającego codzienne funkcjonowanie </w:t>
      </w:r>
      <w:r w:rsidR="00FC0D25">
        <w:t>jak</w:t>
      </w:r>
      <w:r w:rsidR="001B608B" w:rsidRPr="00C54B79">
        <w:t xml:space="preserve"> wózek, balkonik, podnośnik, kule,</w:t>
      </w:r>
    </w:p>
    <w:p w14:paraId="5E713B4F" w14:textId="77777777" w:rsidR="001B608B" w:rsidRPr="00C54B79" w:rsidRDefault="00644F6B" w:rsidP="00C54B79">
      <w:pPr>
        <w:pStyle w:val="TIRtiret"/>
      </w:pPr>
      <w:r w:rsidRPr="00C54B79">
        <w:t xml:space="preserve"> –</w:t>
      </w:r>
      <w:r w:rsidR="00C54B79">
        <w:t xml:space="preserve"> </w:t>
      </w:r>
      <w:r w:rsidR="001B608B" w:rsidRPr="00C54B79">
        <w:t xml:space="preserve">pranie odzieży i pościeli, </w:t>
      </w:r>
      <w:r w:rsidR="00896D92" w:rsidRPr="00C54B79">
        <w:t xml:space="preserve">niezbędne prasowanie, </w:t>
      </w:r>
      <w:r w:rsidR="001B608B" w:rsidRPr="00C54B79">
        <w:t>oddawanie i odbiór z pralni,</w:t>
      </w:r>
    </w:p>
    <w:p w14:paraId="38FD2B9A" w14:textId="77777777" w:rsidR="001B608B" w:rsidRPr="00C54B79" w:rsidRDefault="00925130" w:rsidP="00C54B79">
      <w:pPr>
        <w:pStyle w:val="TIRtiret"/>
      </w:pPr>
      <w:r w:rsidRPr="00C54B79">
        <w:t>–</w:t>
      </w:r>
      <w:r w:rsidR="00826FA6" w:rsidRPr="00C54B79">
        <w:t xml:space="preserve"> </w:t>
      </w:r>
      <w:r w:rsidR="001B608B" w:rsidRPr="00C54B79">
        <w:t>załatwiani</w:t>
      </w:r>
      <w:r w:rsidR="001B21F7" w:rsidRPr="00C54B79">
        <w:t>e</w:t>
      </w:r>
      <w:r w:rsidR="001B608B" w:rsidRPr="00C54B79">
        <w:t xml:space="preserve"> </w:t>
      </w:r>
      <w:r w:rsidR="00EC6F82" w:rsidRPr="00C54B79">
        <w:t xml:space="preserve">lub towarzyszenie przy załatwianiu </w:t>
      </w:r>
      <w:r w:rsidR="001B608B" w:rsidRPr="00C54B79">
        <w:t>spraw związanych z procesem leczenia i profilaktyki zdrowotnej,</w:t>
      </w:r>
    </w:p>
    <w:p w14:paraId="637E8DFB" w14:textId="77777777" w:rsidR="001B608B" w:rsidRPr="00C54B79" w:rsidRDefault="00644F6B" w:rsidP="00C54B79">
      <w:pPr>
        <w:pStyle w:val="TIRtiret"/>
      </w:pPr>
      <w:r w:rsidRPr="00C54B79">
        <w:t xml:space="preserve"> – </w:t>
      </w:r>
      <w:r w:rsidR="001B608B" w:rsidRPr="00C54B79">
        <w:t>załatwiani</w:t>
      </w:r>
      <w:r w:rsidR="001B21F7" w:rsidRPr="00C54B79">
        <w:t>e</w:t>
      </w:r>
      <w:r w:rsidR="001B608B" w:rsidRPr="00C54B79">
        <w:t xml:space="preserve"> </w:t>
      </w:r>
      <w:r w:rsidR="00EC6F82" w:rsidRPr="00C54B79">
        <w:t xml:space="preserve">lub towarzyszenie </w:t>
      </w:r>
      <w:r w:rsidR="00925130" w:rsidRPr="00C54B79">
        <w:t>przy</w:t>
      </w:r>
      <w:r w:rsidR="00EC6F82" w:rsidRPr="00C54B79">
        <w:t xml:space="preserve"> załatwianiu</w:t>
      </w:r>
      <w:r w:rsidR="00925130" w:rsidRPr="00C54B79">
        <w:t xml:space="preserve"> </w:t>
      </w:r>
      <w:r w:rsidR="001B608B" w:rsidRPr="00C54B79">
        <w:t>spraw urzędowych i płaceni</w:t>
      </w:r>
      <w:r w:rsidR="00B35A51" w:rsidRPr="00C54B79">
        <w:t>e</w:t>
      </w:r>
      <w:r w:rsidR="001B608B" w:rsidRPr="00C54B79">
        <w:t xml:space="preserve"> rachunków</w:t>
      </w:r>
      <w:r w:rsidR="00925130" w:rsidRPr="00C54B79">
        <w:t>,</w:t>
      </w:r>
    </w:p>
    <w:p w14:paraId="0919CAA0" w14:textId="0C4F849A" w:rsidR="00BD6583" w:rsidRPr="00C54B79" w:rsidRDefault="00EB6588" w:rsidP="00C54B79">
      <w:pPr>
        <w:pStyle w:val="LITlitera"/>
      </w:pPr>
      <w:r w:rsidRPr="00C54B79">
        <w:t>c)</w:t>
      </w:r>
      <w:r w:rsidR="00AF098C">
        <w:tab/>
      </w:r>
      <w:r w:rsidRPr="00C54B79">
        <w:t>innych czynnościach samoobsługowych,</w:t>
      </w:r>
      <w:r w:rsidR="00CA6478">
        <w:t xml:space="preserve"> uwzględniających</w:t>
      </w:r>
      <w:r w:rsidR="0045702A" w:rsidRPr="0045702A">
        <w:t xml:space="preserve"> w szczególności</w:t>
      </w:r>
      <w:r w:rsidRPr="00C54B79">
        <w:t>:</w:t>
      </w:r>
    </w:p>
    <w:p w14:paraId="3D7F19F1" w14:textId="045CD99E" w:rsidR="00EB6588" w:rsidRPr="00C54B79" w:rsidRDefault="00EB6588" w:rsidP="00C54B79">
      <w:pPr>
        <w:pStyle w:val="TIRtiret"/>
      </w:pPr>
      <w:r w:rsidRPr="00C54B79">
        <w:t>– zmianę pozycji ciała, np. przesiadanie się z łóżka lub na łóżko, z krzesła lub na krzesło, ułożeni</w:t>
      </w:r>
      <w:r w:rsidR="002B4034">
        <w:t>e</w:t>
      </w:r>
      <w:r w:rsidRPr="00C54B79">
        <w:t xml:space="preserve"> się w łóżku, usadzenie w wózku,</w:t>
      </w:r>
    </w:p>
    <w:p w14:paraId="501306C5" w14:textId="77777777" w:rsidR="00EB6588" w:rsidRPr="00C54B79" w:rsidRDefault="00EB6588" w:rsidP="00C54B79">
      <w:pPr>
        <w:pStyle w:val="TIRtiret"/>
      </w:pPr>
      <w:r w:rsidRPr="00C54B79">
        <w:t>– korzystanie ze sprzętu rehabilitacyjnego, przedmiotów ortopedycznych, innych wyrobów medycznych lub środków pomocniczych niewymagające specjalistycznej wiedzy i kompetencji;</w:t>
      </w:r>
    </w:p>
    <w:p w14:paraId="04F793B4" w14:textId="5ECB2784" w:rsidR="00BD6583" w:rsidRPr="00C54B79" w:rsidRDefault="00BD6583" w:rsidP="00C54B79">
      <w:pPr>
        <w:pStyle w:val="PKTpunkt"/>
      </w:pPr>
      <w:r w:rsidRPr="00C54B79">
        <w:t>2)</w:t>
      </w:r>
      <w:r w:rsidR="00AF098C">
        <w:tab/>
      </w:r>
      <w:r w:rsidRPr="00C54B79">
        <w:t>w zakresie opieki higienicznej zapewnia się pomoc w szczególności w:</w:t>
      </w:r>
    </w:p>
    <w:p w14:paraId="28EA1597" w14:textId="1546ACCE" w:rsidR="00BD6583" w:rsidRPr="00C54B79" w:rsidRDefault="00BD6583" w:rsidP="00C54B79">
      <w:pPr>
        <w:pStyle w:val="TIRtiret"/>
      </w:pPr>
      <w:r w:rsidRPr="00C54B79">
        <w:t xml:space="preserve">– toalecie porannej i wieczornej, w tym </w:t>
      </w:r>
      <w:r w:rsidR="00B65BA8">
        <w:t xml:space="preserve">w </w:t>
      </w:r>
      <w:r w:rsidRPr="00C54B79">
        <w:t>goleni</w:t>
      </w:r>
      <w:r w:rsidR="000408B6" w:rsidRPr="00C54B79">
        <w:t>u</w:t>
      </w:r>
      <w:r w:rsidRPr="00C54B79">
        <w:t>, czesani</w:t>
      </w:r>
      <w:r w:rsidR="000408B6" w:rsidRPr="00C54B79">
        <w:t>u</w:t>
      </w:r>
      <w:r w:rsidRPr="00C54B79">
        <w:t>, higien</w:t>
      </w:r>
      <w:r w:rsidR="000408B6" w:rsidRPr="00C54B79">
        <w:t>ie</w:t>
      </w:r>
      <w:r w:rsidRPr="00C54B79">
        <w:t xml:space="preserve"> jamy ustnej, </w:t>
      </w:r>
      <w:r w:rsidR="000C4AEB">
        <w:t xml:space="preserve">przy czym </w:t>
      </w:r>
      <w:r w:rsidRPr="00C54B79">
        <w:t xml:space="preserve">w przypadku osób leżących toaleta </w:t>
      </w:r>
      <w:r w:rsidR="00B65BA8">
        <w:t xml:space="preserve">jest </w:t>
      </w:r>
      <w:proofErr w:type="gramStart"/>
      <w:r w:rsidRPr="00C54B79">
        <w:t>wykonywana  w</w:t>
      </w:r>
      <w:proofErr w:type="gramEnd"/>
      <w:r w:rsidRPr="00C54B79">
        <w:t xml:space="preserve"> łóżku,</w:t>
      </w:r>
    </w:p>
    <w:p w14:paraId="374B1A59" w14:textId="77777777" w:rsidR="00BD6583" w:rsidRPr="00C54B79" w:rsidRDefault="00BD6583" w:rsidP="00C54B79">
      <w:pPr>
        <w:pStyle w:val="TIRtiret"/>
      </w:pPr>
      <w:r w:rsidRPr="00C54B79">
        <w:t>–  kąpieli,</w:t>
      </w:r>
    </w:p>
    <w:p w14:paraId="573E8FAA" w14:textId="79153B57" w:rsidR="00BD6583" w:rsidRPr="00C54B79" w:rsidRDefault="00BD6583" w:rsidP="00C54B79">
      <w:pPr>
        <w:pStyle w:val="TIRtiret"/>
      </w:pPr>
      <w:r w:rsidRPr="00C54B79">
        <w:t>– pielęgnacji niezmienionych chorobowo paznokci rąk i nóg,</w:t>
      </w:r>
    </w:p>
    <w:p w14:paraId="161A439A" w14:textId="77777777" w:rsidR="00BD6583" w:rsidRPr="00C54B79" w:rsidRDefault="00BD6583" w:rsidP="00C54B79">
      <w:pPr>
        <w:pStyle w:val="TIRtiret"/>
      </w:pPr>
      <w:r w:rsidRPr="00C54B79">
        <w:t>– korzystaniu z toalety oraz naczyń sanitarnych,</w:t>
      </w:r>
    </w:p>
    <w:p w14:paraId="08A0326E" w14:textId="14766BD8" w:rsidR="00EB6588" w:rsidRPr="00C54B79" w:rsidRDefault="00BD6583" w:rsidP="00C54B79">
      <w:pPr>
        <w:pStyle w:val="TIRtiret"/>
      </w:pPr>
      <w:r w:rsidRPr="00C54B79">
        <w:t xml:space="preserve">– zmianie </w:t>
      </w:r>
      <w:proofErr w:type="spellStart"/>
      <w:r w:rsidRPr="00C54B79">
        <w:t>pieluchom</w:t>
      </w:r>
      <w:r w:rsidR="000C679A">
        <w:t>a</w:t>
      </w:r>
      <w:r w:rsidRPr="00C54B79">
        <w:t>jtek</w:t>
      </w:r>
      <w:proofErr w:type="spellEnd"/>
      <w:r w:rsidRPr="00C54B79">
        <w:t xml:space="preserve"> i wkładów higienicznych, z uwzględnieniem czynności zapobiegających powstawaniu odleżyn i </w:t>
      </w:r>
      <w:proofErr w:type="spellStart"/>
      <w:r w:rsidRPr="00C54B79">
        <w:t>odp</w:t>
      </w:r>
      <w:r w:rsidR="00E00270" w:rsidRPr="00C54B79">
        <w:t>a</w:t>
      </w:r>
      <w:r w:rsidRPr="00C54B79">
        <w:t>rzeń</w:t>
      </w:r>
      <w:proofErr w:type="spellEnd"/>
      <w:r w:rsidR="00FC498C" w:rsidRPr="00C54B79">
        <w:t>;</w:t>
      </w:r>
    </w:p>
    <w:p w14:paraId="04BB6461" w14:textId="32B7E49F" w:rsidR="00FA7FFC" w:rsidRPr="00C54B79" w:rsidRDefault="00753505" w:rsidP="00C54B79">
      <w:pPr>
        <w:pStyle w:val="PKTpunkt"/>
      </w:pPr>
      <w:r w:rsidRPr="00C54B79">
        <w:t>3)</w:t>
      </w:r>
      <w:r w:rsidR="00AF098C">
        <w:tab/>
      </w:r>
      <w:r w:rsidR="008B4D15" w:rsidRPr="00C54B79">
        <w:t xml:space="preserve">w zakresie </w:t>
      </w:r>
      <w:bookmarkStart w:id="13" w:name="OLE_LINK3"/>
      <w:r w:rsidRPr="00C54B79">
        <w:t xml:space="preserve">zaleconej przez lekarza pielęgnacji </w:t>
      </w:r>
      <w:bookmarkEnd w:id="13"/>
      <w:r w:rsidRPr="00C54B79">
        <w:t>zapewnia się pomoc</w:t>
      </w:r>
      <w:r w:rsidR="00826FA6" w:rsidRPr="00C54B79">
        <w:t xml:space="preserve"> </w:t>
      </w:r>
      <w:r w:rsidRPr="00C54B79">
        <w:t>w szczególności w:</w:t>
      </w:r>
    </w:p>
    <w:p w14:paraId="24069C7B" w14:textId="77777777" w:rsidR="00352867" w:rsidRPr="00C54B79" w:rsidRDefault="00352867" w:rsidP="00C54B79">
      <w:pPr>
        <w:pStyle w:val="TIRtiret"/>
      </w:pPr>
      <w:r w:rsidRPr="00C54B79">
        <w:t>– przygotowaniu i przyjmowaniu leków,</w:t>
      </w:r>
      <w:r w:rsidR="00F43EC5" w:rsidRPr="00C54B79">
        <w:t xml:space="preserve"> </w:t>
      </w:r>
    </w:p>
    <w:p w14:paraId="2CADD9DA" w14:textId="53CA704B" w:rsidR="00352867" w:rsidRPr="00C54B79" w:rsidRDefault="00352867" w:rsidP="00C54B79">
      <w:pPr>
        <w:pStyle w:val="TIRtiret"/>
      </w:pPr>
      <w:r w:rsidRPr="00C54B79">
        <w:t>–</w:t>
      </w:r>
      <w:r w:rsidR="00183409">
        <w:t xml:space="preserve"> </w:t>
      </w:r>
      <w:r w:rsidR="00265C83" w:rsidRPr="00C54B79">
        <w:t xml:space="preserve">pielęgnacji miejsc zmienionych chorobowo </w:t>
      </w:r>
      <w:r w:rsidR="00AF098C">
        <w:t>–</w:t>
      </w:r>
      <w:r w:rsidR="00265C83" w:rsidRPr="00C54B79">
        <w:t xml:space="preserve"> smarowani</w:t>
      </w:r>
      <w:r w:rsidR="000A2F8B" w:rsidRPr="00C54B79">
        <w:t>u</w:t>
      </w:r>
      <w:r w:rsidR="00265C83" w:rsidRPr="00C54B79">
        <w:t>, wykonywani</w:t>
      </w:r>
      <w:r w:rsidR="000A2F8B" w:rsidRPr="00C54B79">
        <w:t>u</w:t>
      </w:r>
      <w:r w:rsidR="00265C83" w:rsidRPr="00C54B79">
        <w:t xml:space="preserve"> i</w:t>
      </w:r>
      <w:r w:rsidR="00FC498C" w:rsidRPr="00C54B79">
        <w:t xml:space="preserve"> </w:t>
      </w:r>
      <w:r w:rsidR="00265C83" w:rsidRPr="00C54B79">
        <w:t>zmia</w:t>
      </w:r>
      <w:r w:rsidR="000A2F8B" w:rsidRPr="00C54B79">
        <w:t>nie</w:t>
      </w:r>
      <w:r w:rsidR="00265C83" w:rsidRPr="00C54B79">
        <w:t xml:space="preserve"> drobnych opatrunków,</w:t>
      </w:r>
    </w:p>
    <w:p w14:paraId="248B3865" w14:textId="77777777" w:rsidR="00352867" w:rsidRPr="00C54B79" w:rsidRDefault="002A688B" w:rsidP="00C54B79">
      <w:pPr>
        <w:pStyle w:val="TIRtiret"/>
      </w:pPr>
      <w:r w:rsidRPr="002A688B">
        <w:t>–</w:t>
      </w:r>
      <w:r w:rsidR="00265C83" w:rsidRPr="00C54B79">
        <w:t xml:space="preserve"> mierzeni</w:t>
      </w:r>
      <w:r w:rsidR="000A2F8B" w:rsidRPr="00C54B79">
        <w:t>u</w:t>
      </w:r>
      <w:r w:rsidR="00265C83" w:rsidRPr="00C54B79">
        <w:t xml:space="preserve"> temperatury ciała, tętna, ciśnienia, oklepywani</w:t>
      </w:r>
      <w:r w:rsidR="000A2F8B" w:rsidRPr="00C54B79">
        <w:t>e</w:t>
      </w:r>
      <w:r w:rsidR="00265C83" w:rsidRPr="00C54B79">
        <w:t>;</w:t>
      </w:r>
    </w:p>
    <w:p w14:paraId="0BFF3703" w14:textId="1842C07F" w:rsidR="001B608B" w:rsidRPr="00C54B79" w:rsidRDefault="00753505" w:rsidP="002A688B">
      <w:pPr>
        <w:pStyle w:val="PKTpunkt"/>
      </w:pPr>
      <w:r w:rsidRPr="00C54B79">
        <w:lastRenderedPageBreak/>
        <w:t>4</w:t>
      </w:r>
      <w:r w:rsidR="00644F6B" w:rsidRPr="00C54B79">
        <w:t>)</w:t>
      </w:r>
      <w:r w:rsidR="00AF098C">
        <w:tab/>
      </w:r>
      <w:bookmarkStart w:id="14" w:name="OLE_LINK10"/>
      <w:r w:rsidR="00644F6B" w:rsidRPr="00C54B79">
        <w:t>w</w:t>
      </w:r>
      <w:r w:rsidR="001B608B" w:rsidRPr="00C54B79">
        <w:t xml:space="preserve"> zakresie </w:t>
      </w:r>
      <w:bookmarkStart w:id="15" w:name="OLE_LINK5"/>
      <w:r w:rsidR="001B608B" w:rsidRPr="00C54B79">
        <w:t xml:space="preserve">zapewnienia kontaktów z otoczeniem </w:t>
      </w:r>
      <w:bookmarkEnd w:id="15"/>
      <w:r w:rsidR="001B608B" w:rsidRPr="00C54B79">
        <w:t>zapewnia się pomoc w szczególności w:</w:t>
      </w:r>
      <w:bookmarkEnd w:id="14"/>
    </w:p>
    <w:p w14:paraId="58EE2A08" w14:textId="612F6CAE" w:rsidR="001B608B" w:rsidRPr="00C54B79" w:rsidRDefault="00644F6B" w:rsidP="002A688B">
      <w:pPr>
        <w:pStyle w:val="LITlitera"/>
      </w:pPr>
      <w:r w:rsidRPr="00C54B79">
        <w:t>a)</w:t>
      </w:r>
      <w:r w:rsidR="00AF098C">
        <w:tab/>
      </w:r>
      <w:r w:rsidR="001B608B" w:rsidRPr="00C54B79">
        <w:t>umożliwieni</w:t>
      </w:r>
      <w:r w:rsidR="00AD39DE" w:rsidRPr="00C54B79">
        <w:t>u</w:t>
      </w:r>
      <w:r w:rsidR="001B608B" w:rsidRPr="00C54B79">
        <w:t xml:space="preserve"> przebywania na świeżym powietrzu lub towarzyszeniu podczas spacerów,</w:t>
      </w:r>
    </w:p>
    <w:p w14:paraId="43CF5ABC" w14:textId="73692BAB" w:rsidR="001B608B" w:rsidRDefault="00644F6B" w:rsidP="002A688B">
      <w:pPr>
        <w:pStyle w:val="LITlitera"/>
      </w:pPr>
      <w:r w:rsidRPr="00C54B79">
        <w:t>b)</w:t>
      </w:r>
      <w:r w:rsidR="00AF098C">
        <w:tab/>
      </w:r>
      <w:r w:rsidR="001B608B" w:rsidRPr="00C54B79">
        <w:t>prowadzeniu rozmów,</w:t>
      </w:r>
    </w:p>
    <w:p w14:paraId="559ED870" w14:textId="24BD44DF" w:rsidR="00476E2B" w:rsidRPr="00C54B79" w:rsidRDefault="00476E2B" w:rsidP="002A688B">
      <w:pPr>
        <w:pStyle w:val="LITlitera"/>
      </w:pPr>
      <w:r>
        <w:t>c)</w:t>
      </w:r>
      <w:r w:rsidR="00AF098C">
        <w:tab/>
      </w:r>
      <w:r w:rsidRPr="00476E2B">
        <w:t>stymulowaniu nawiązywania, utrzymywania i rozwijania kontaktu z rodziną i społecznością lokalną,</w:t>
      </w:r>
    </w:p>
    <w:p w14:paraId="04D8B25F" w14:textId="0C07DB55" w:rsidR="001B608B" w:rsidRPr="00C54B79" w:rsidRDefault="00476E2B" w:rsidP="002A688B">
      <w:pPr>
        <w:pStyle w:val="LITlitera"/>
      </w:pPr>
      <w:r>
        <w:t>d</w:t>
      </w:r>
      <w:r w:rsidR="00644F6B" w:rsidRPr="00C54B79">
        <w:t>)</w:t>
      </w:r>
      <w:r w:rsidR="00AF098C">
        <w:tab/>
      </w:r>
      <w:r w:rsidR="001B608B" w:rsidRPr="00C54B79">
        <w:t>czytaniu prasy, książek i ich wymiana w bibliotece,</w:t>
      </w:r>
    </w:p>
    <w:p w14:paraId="083F9259" w14:textId="247607D3" w:rsidR="001B608B" w:rsidRPr="00C54B79" w:rsidRDefault="00476E2B" w:rsidP="002A688B">
      <w:pPr>
        <w:pStyle w:val="LITlitera"/>
      </w:pPr>
      <w:r>
        <w:t>e</w:t>
      </w:r>
      <w:bookmarkStart w:id="16" w:name="OLE_LINK11"/>
      <w:r w:rsidR="00644F6B" w:rsidRPr="00C54B79">
        <w:t>)</w:t>
      </w:r>
      <w:r w:rsidR="00AF098C">
        <w:tab/>
      </w:r>
      <w:bookmarkStart w:id="17" w:name="OLE_LINK12"/>
      <w:r w:rsidR="001B608B" w:rsidRPr="00C54B79">
        <w:t xml:space="preserve">towarzyszeniu podczas drogi i </w:t>
      </w:r>
      <w:r w:rsidR="00051788">
        <w:t xml:space="preserve">w trakcie </w:t>
      </w:r>
      <w:r w:rsidR="001B608B" w:rsidRPr="00C54B79">
        <w:t>pobytu do instytucji kultury</w:t>
      </w:r>
      <w:r w:rsidR="006E2D0D">
        <w:t xml:space="preserve"> i rekreacji</w:t>
      </w:r>
      <w:r w:rsidR="001B608B" w:rsidRPr="00C54B79">
        <w:t>.</w:t>
      </w:r>
      <w:bookmarkEnd w:id="17"/>
    </w:p>
    <w:bookmarkEnd w:id="16"/>
    <w:p w14:paraId="09DE1DC7" w14:textId="3049E5CE" w:rsidR="001B608B" w:rsidRPr="00D65B17" w:rsidRDefault="001B608B" w:rsidP="00D65B17">
      <w:pPr>
        <w:pStyle w:val="ARTartustawynprozporzdzenia"/>
      </w:pPr>
      <w:r w:rsidRPr="00D65B17">
        <w:rPr>
          <w:rStyle w:val="Ppogrubienie"/>
        </w:rPr>
        <w:t>§ 3.</w:t>
      </w:r>
      <w:r w:rsidRPr="00D65B17">
        <w:t> </w:t>
      </w:r>
      <w:r w:rsidR="00644F6B" w:rsidRPr="00D65B17">
        <w:t xml:space="preserve">1. </w:t>
      </w:r>
      <w:r w:rsidRPr="00D65B17">
        <w:t>Usługi są świadczone w sposób ciągły</w:t>
      </w:r>
      <w:r w:rsidR="00114F9C">
        <w:t>.</w:t>
      </w:r>
      <w:r w:rsidRPr="00D65B17">
        <w:t xml:space="preserve"> </w:t>
      </w:r>
      <w:r w:rsidR="00114F9C">
        <w:t>W</w:t>
      </w:r>
      <w:r w:rsidRPr="00D65B17">
        <w:t xml:space="preserve"> razie </w:t>
      </w:r>
      <w:r w:rsidR="004A1A62">
        <w:t>nie</w:t>
      </w:r>
      <w:r w:rsidRPr="00D65B17">
        <w:t xml:space="preserve">obecności osoby </w:t>
      </w:r>
      <w:r w:rsidR="00C06C15">
        <w:t>wykonującej</w:t>
      </w:r>
      <w:r w:rsidRPr="00D65B17">
        <w:t xml:space="preserve"> usługi zapewnia się zastępstwo</w:t>
      </w:r>
      <w:r w:rsidR="00D845DF">
        <w:t>, przy czym osoba zastępująca</w:t>
      </w:r>
      <w:r w:rsidR="00E62537">
        <w:t>,</w:t>
      </w:r>
      <w:r w:rsidR="00D845DF">
        <w:t xml:space="preserve"> powinna spełniać wymagania, o których mowa w art. 50 ust. 4a</w:t>
      </w:r>
      <w:r w:rsidR="00593343" w:rsidRPr="00593343">
        <w:t xml:space="preserve"> ustawy z dnia 12 marca 2004 r. o pomocy społecznej</w:t>
      </w:r>
      <w:r w:rsidRPr="00D65B17">
        <w:t>.</w:t>
      </w:r>
    </w:p>
    <w:p w14:paraId="29290CAC" w14:textId="0624C198" w:rsidR="00CB0CDF" w:rsidRDefault="00644F6B" w:rsidP="002A688B">
      <w:pPr>
        <w:pStyle w:val="USTustnpkodeksu"/>
      </w:pPr>
      <w:r w:rsidRPr="00D65B17">
        <w:t xml:space="preserve">2. </w:t>
      </w:r>
      <w:r w:rsidR="001B608B" w:rsidRPr="00D65B17">
        <w:t>Usługi, o których mowa w § </w:t>
      </w:r>
      <w:r w:rsidR="00704140">
        <w:t>2 ust</w:t>
      </w:r>
      <w:r w:rsidR="00A377F1">
        <w:t>.</w:t>
      </w:r>
      <w:r w:rsidR="006E1D87">
        <w:t xml:space="preserve"> </w:t>
      </w:r>
      <w:r w:rsidR="006D70E8">
        <w:t>2</w:t>
      </w:r>
      <w:r w:rsidR="006E1D87">
        <w:t xml:space="preserve"> </w:t>
      </w:r>
      <w:r w:rsidR="00114F9C">
        <w:t>pkt 1</w:t>
      </w:r>
      <w:r w:rsidR="00A377F1">
        <w:t xml:space="preserve"> lit.</w:t>
      </w:r>
      <w:r w:rsidR="00704140">
        <w:t xml:space="preserve"> a </w:t>
      </w:r>
      <w:proofErr w:type="spellStart"/>
      <w:r w:rsidR="00704140">
        <w:t>tiret</w:t>
      </w:r>
      <w:proofErr w:type="spellEnd"/>
      <w:r w:rsidR="00704140">
        <w:t xml:space="preserve"> drugie</w:t>
      </w:r>
      <w:r w:rsidR="009B6EC5">
        <w:t xml:space="preserve"> i</w:t>
      </w:r>
      <w:r w:rsidR="00704140">
        <w:t xml:space="preserve"> </w:t>
      </w:r>
      <w:r w:rsidR="007452A5">
        <w:t>trzecie</w:t>
      </w:r>
      <w:r w:rsidR="00704140">
        <w:t xml:space="preserve">, </w:t>
      </w:r>
      <w:r w:rsidR="006E1D87">
        <w:t xml:space="preserve">lit. </w:t>
      </w:r>
      <w:r w:rsidR="00E50517">
        <w:t>c</w:t>
      </w:r>
      <w:r w:rsidR="00704140">
        <w:t xml:space="preserve"> </w:t>
      </w:r>
      <w:proofErr w:type="spellStart"/>
      <w:r w:rsidR="00704140">
        <w:t>tiret</w:t>
      </w:r>
      <w:proofErr w:type="spellEnd"/>
      <w:r w:rsidR="00704140">
        <w:t xml:space="preserve"> pierwsze,</w:t>
      </w:r>
      <w:r w:rsidR="00A377F1">
        <w:t xml:space="preserve"> </w:t>
      </w:r>
      <w:r w:rsidR="00114F9C">
        <w:t>pkt</w:t>
      </w:r>
      <w:r w:rsidR="007452A5">
        <w:t xml:space="preserve"> 2 </w:t>
      </w:r>
      <w:proofErr w:type="spellStart"/>
      <w:r w:rsidR="007452A5">
        <w:t>tiret</w:t>
      </w:r>
      <w:proofErr w:type="spellEnd"/>
      <w:r w:rsidR="007452A5">
        <w:t xml:space="preserve"> pierwsze, czwarte</w:t>
      </w:r>
      <w:r w:rsidR="00A377F1">
        <w:t xml:space="preserve"> i</w:t>
      </w:r>
      <w:r w:rsidR="007452A5">
        <w:t xml:space="preserve"> piąte, </w:t>
      </w:r>
      <w:r w:rsidR="00114F9C">
        <w:t xml:space="preserve">pkt </w:t>
      </w:r>
      <w:r w:rsidR="00704140">
        <w:t xml:space="preserve">3 </w:t>
      </w:r>
      <w:proofErr w:type="spellStart"/>
      <w:r w:rsidR="00704140">
        <w:t>tiret</w:t>
      </w:r>
      <w:proofErr w:type="spellEnd"/>
      <w:r w:rsidR="00704140">
        <w:t xml:space="preserve"> pierwsze</w:t>
      </w:r>
      <w:r w:rsidR="002B0CDB">
        <w:t>,</w:t>
      </w:r>
      <w:r w:rsidR="001B608B" w:rsidRPr="00D65B17">
        <w:t xml:space="preserve"> </w:t>
      </w:r>
      <w:bookmarkStart w:id="18" w:name="OLE_LINK7"/>
      <w:r w:rsidR="00097817">
        <w:t xml:space="preserve">mogą być </w:t>
      </w:r>
      <w:r w:rsidR="001B608B" w:rsidRPr="00D65B17">
        <w:t>świadczone na rzecz osób ich wymagających w różnych porach dnia i adekwatnie do występujących potrzeb przez 7 dni w tygodniu, w godzinach od 6:00 do 2</w:t>
      </w:r>
      <w:r w:rsidR="00F40FD9">
        <w:t>1</w:t>
      </w:r>
      <w:r w:rsidR="001B608B" w:rsidRPr="00D65B17">
        <w:t>:00</w:t>
      </w:r>
      <w:r w:rsidR="005E2563" w:rsidRPr="005E2563">
        <w:t xml:space="preserve"> z wyłączeniem dni świątecznych</w:t>
      </w:r>
      <w:bookmarkEnd w:id="18"/>
      <w:r w:rsidR="00E056B4">
        <w:t>.</w:t>
      </w:r>
    </w:p>
    <w:p w14:paraId="26D7F0DC" w14:textId="77777777" w:rsidR="005E2563" w:rsidRDefault="00E056B4" w:rsidP="002A688B">
      <w:pPr>
        <w:pStyle w:val="USTustnpkodeksu"/>
      </w:pPr>
      <w:r>
        <w:t xml:space="preserve">3. </w:t>
      </w:r>
      <w:r w:rsidR="00CB0CDF">
        <w:t>W</w:t>
      </w:r>
      <w:r w:rsidR="00535B0E">
        <w:t xml:space="preserve"> </w:t>
      </w:r>
      <w:r w:rsidR="005E2563" w:rsidRPr="005E2563">
        <w:t xml:space="preserve">uzasadnionych przypadkach </w:t>
      </w:r>
      <w:r w:rsidR="00E3716D">
        <w:t>dopuszcza się</w:t>
      </w:r>
      <w:r w:rsidR="005E2563" w:rsidRPr="005E2563">
        <w:t xml:space="preserve"> </w:t>
      </w:r>
      <w:r w:rsidR="00E3716D">
        <w:t>świadczenie usług</w:t>
      </w:r>
      <w:r w:rsidR="005E2563" w:rsidRPr="005E2563">
        <w:t xml:space="preserve"> w dni świąteczne</w:t>
      </w:r>
      <w:r w:rsidR="005E2563">
        <w:t>.</w:t>
      </w:r>
    </w:p>
    <w:p w14:paraId="4540019C" w14:textId="073F90E8" w:rsidR="00E70303" w:rsidRPr="00D65B17" w:rsidRDefault="00E70303" w:rsidP="002A688B">
      <w:pPr>
        <w:pStyle w:val="USTustnpkodeksu"/>
      </w:pPr>
      <w:r>
        <w:t xml:space="preserve">4. </w:t>
      </w:r>
      <w:r w:rsidR="007C33AC">
        <w:t>W</w:t>
      </w:r>
      <w:r>
        <w:t xml:space="preserve"> uzasadnionych przypadkach usługi</w:t>
      </w:r>
      <w:r w:rsidR="006D70E8">
        <w:t>,</w:t>
      </w:r>
      <w:r w:rsidR="007C33AC">
        <w:t xml:space="preserve"> o których mowa w </w:t>
      </w:r>
      <w:r w:rsidR="007C33AC">
        <w:rPr>
          <w:rFonts w:cs="Times"/>
        </w:rPr>
        <w:t>§</w:t>
      </w:r>
      <w:r w:rsidR="002E6514">
        <w:t xml:space="preserve"> </w:t>
      </w:r>
      <w:r w:rsidR="00546C42">
        <w:t xml:space="preserve">2 </w:t>
      </w:r>
      <w:r w:rsidR="002E6514">
        <w:t>ust</w:t>
      </w:r>
      <w:r w:rsidR="006E1D87">
        <w:t>.</w:t>
      </w:r>
      <w:r w:rsidR="002E6514">
        <w:t xml:space="preserve"> </w:t>
      </w:r>
      <w:r w:rsidR="006D70E8">
        <w:t>2</w:t>
      </w:r>
      <w:r w:rsidR="002E6514">
        <w:t xml:space="preserve"> pkt </w:t>
      </w:r>
      <w:r w:rsidR="006D70E8">
        <w:t xml:space="preserve">1 lit. </w:t>
      </w:r>
      <w:r w:rsidR="00546C42">
        <w:t>c</w:t>
      </w:r>
      <w:r w:rsidR="002E6514">
        <w:t xml:space="preserve"> </w:t>
      </w:r>
      <w:proofErr w:type="spellStart"/>
      <w:r w:rsidR="002E6514">
        <w:t>tiret</w:t>
      </w:r>
      <w:proofErr w:type="spellEnd"/>
      <w:r w:rsidR="002E6514">
        <w:t xml:space="preserve"> pierwsze </w:t>
      </w:r>
      <w:r w:rsidR="006D70E8">
        <w:t>i pkt</w:t>
      </w:r>
      <w:r w:rsidR="00546C42">
        <w:t xml:space="preserve"> 2 </w:t>
      </w:r>
      <w:proofErr w:type="spellStart"/>
      <w:r w:rsidR="00546C42">
        <w:t>tiret</w:t>
      </w:r>
      <w:proofErr w:type="spellEnd"/>
      <w:r w:rsidR="00546C42">
        <w:t xml:space="preserve"> drugie</w:t>
      </w:r>
      <w:r w:rsidR="006D70E8">
        <w:t>,</w:t>
      </w:r>
      <w:r>
        <w:t xml:space="preserve"> mogą być świadczone </w:t>
      </w:r>
      <w:r w:rsidR="00867A27">
        <w:t>jednej</w:t>
      </w:r>
      <w:r>
        <w:t xml:space="preserve"> </w:t>
      </w:r>
      <w:r w:rsidR="007061EE">
        <w:t>osobie</w:t>
      </w:r>
      <w:r w:rsidR="002B2D8B">
        <w:t>,</w:t>
      </w:r>
      <w:r w:rsidR="000E6FF9" w:rsidRPr="000E6FF9">
        <w:t xml:space="preserve"> na rzecz której świadczone są usługi</w:t>
      </w:r>
      <w:r w:rsidR="002B2D8B">
        <w:t>,</w:t>
      </w:r>
      <w:r>
        <w:t xml:space="preserve"> przez </w:t>
      </w:r>
      <w:r w:rsidR="00867A27">
        <w:t>dwie</w:t>
      </w:r>
      <w:r>
        <w:t xml:space="preserve"> osoby </w:t>
      </w:r>
      <w:r w:rsidR="00C06C15">
        <w:t>wykonujące</w:t>
      </w:r>
      <w:r w:rsidR="002556DF">
        <w:t xml:space="preserve"> usługi</w:t>
      </w:r>
      <w:r w:rsidR="00A253D9">
        <w:t xml:space="preserve"> opiekuńcze</w:t>
      </w:r>
      <w:r w:rsidR="002B2D8B">
        <w:t xml:space="preserve"> </w:t>
      </w:r>
      <w:r w:rsidR="001466A1">
        <w:t xml:space="preserve">w tym samym czasie. </w:t>
      </w:r>
    </w:p>
    <w:p w14:paraId="438AA7C5" w14:textId="6E17C080" w:rsidR="001B608B" w:rsidRPr="002A688B" w:rsidRDefault="001B608B" w:rsidP="002A688B">
      <w:pPr>
        <w:pStyle w:val="ARTartustawynprozporzdzenia"/>
      </w:pPr>
      <w:r w:rsidRPr="002A688B">
        <w:rPr>
          <w:rStyle w:val="Ppogrubienie"/>
        </w:rPr>
        <w:t>§ 4.</w:t>
      </w:r>
      <w:r w:rsidRPr="002A688B">
        <w:t xml:space="preserve"> </w:t>
      </w:r>
      <w:r w:rsidR="00AF6F59">
        <w:t>U</w:t>
      </w:r>
      <w:r w:rsidR="00AF6F59" w:rsidRPr="002A688B">
        <w:t>sług</w:t>
      </w:r>
      <w:r w:rsidR="00AF6F59">
        <w:t>i</w:t>
      </w:r>
      <w:r w:rsidR="00AF6F59" w:rsidRPr="002A688B">
        <w:t xml:space="preserve"> opiekuńcz</w:t>
      </w:r>
      <w:r w:rsidR="00AF6F59">
        <w:t>e świadczy się w sposób zapewniający</w:t>
      </w:r>
      <w:r w:rsidRPr="002A688B">
        <w:t>:</w:t>
      </w:r>
    </w:p>
    <w:p w14:paraId="3EE98529" w14:textId="23F66982" w:rsidR="001B608B" w:rsidRPr="00644F6B" w:rsidRDefault="00437B23" w:rsidP="00B27015">
      <w:pPr>
        <w:pStyle w:val="PKTpunkt"/>
      </w:pPr>
      <w:r w:rsidRPr="00437B23">
        <w:t>1)</w:t>
      </w:r>
      <w:r w:rsidR="00AF098C">
        <w:tab/>
      </w:r>
      <w:r w:rsidR="001B608B" w:rsidRPr="00785BCE">
        <w:t>kierowanie</w:t>
      </w:r>
      <w:r w:rsidR="001B608B" w:rsidRPr="00644F6B">
        <w:t xml:space="preserve"> się zasadą dobra osoby, </w:t>
      </w:r>
      <w:bookmarkStart w:id="19" w:name="OLE_LINK1"/>
      <w:r w:rsidR="001B608B" w:rsidRPr="00644F6B">
        <w:t>na rzecz której świadczone są usługi</w:t>
      </w:r>
      <w:bookmarkEnd w:id="19"/>
      <w:r w:rsidR="00570FF7">
        <w:t>;</w:t>
      </w:r>
    </w:p>
    <w:p w14:paraId="1FA644B9" w14:textId="23D9690E" w:rsidR="00A377F1" w:rsidRDefault="00DD7E68" w:rsidP="00D94094">
      <w:pPr>
        <w:pStyle w:val="PKTpunkt"/>
      </w:pPr>
      <w:r>
        <w:t>2</w:t>
      </w:r>
      <w:r w:rsidR="00644F6B" w:rsidRPr="00644F6B">
        <w:t>)</w:t>
      </w:r>
      <w:r w:rsidR="00AF098C">
        <w:tab/>
      </w:r>
      <w:r w:rsidR="001B608B" w:rsidRPr="00644F6B">
        <w:t xml:space="preserve">poszanowanie </w:t>
      </w:r>
      <w:r w:rsidR="00077FC4">
        <w:t xml:space="preserve">intymności i </w:t>
      </w:r>
      <w:r w:rsidR="001B608B" w:rsidRPr="00644F6B">
        <w:t>godności osobistej osoby, na rzecz której świadczone są usługi i respektowanie jej prawa do samostanowienia</w:t>
      </w:r>
      <w:r w:rsidR="00A377F1">
        <w:t>;</w:t>
      </w:r>
    </w:p>
    <w:p w14:paraId="48A723FB" w14:textId="669FFDB3" w:rsidR="00A377F1" w:rsidRDefault="00DD7E68" w:rsidP="00D94094">
      <w:pPr>
        <w:pStyle w:val="PKTpunkt"/>
      </w:pPr>
      <w:r>
        <w:t>3</w:t>
      </w:r>
      <w:r w:rsidR="00A377F1" w:rsidRPr="00A377F1">
        <w:t>)</w:t>
      </w:r>
      <w:r w:rsidR="00AF098C">
        <w:tab/>
      </w:r>
      <w:r w:rsidR="00A377F1" w:rsidRPr="00A377F1">
        <w:t>potwierdzanie wykonanych czynności, podlegających weryfikacji odbiorcy, w sposób ustalony przez ośrodek pomocy społecznej</w:t>
      </w:r>
      <w:r w:rsidR="00AA0E80">
        <w:t xml:space="preserve"> lub</w:t>
      </w:r>
      <w:r w:rsidR="00183409">
        <w:t xml:space="preserve"> </w:t>
      </w:r>
      <w:r w:rsidR="00AA0E80">
        <w:t>centrum usług społecznych</w:t>
      </w:r>
      <w:r w:rsidR="00ED1DFB">
        <w:t>.</w:t>
      </w:r>
    </w:p>
    <w:p w14:paraId="739B3AE6" w14:textId="67C34F79" w:rsidR="001B608B" w:rsidRPr="00D65B17" w:rsidRDefault="001B608B" w:rsidP="00A0511E">
      <w:pPr>
        <w:pStyle w:val="ARTartustawynprozporzdzenia"/>
      </w:pPr>
      <w:r w:rsidRPr="00D65B17">
        <w:rPr>
          <w:rStyle w:val="Ppogrubienie"/>
        </w:rPr>
        <w:t>§ 5.</w:t>
      </w:r>
      <w:r w:rsidRPr="00D65B17">
        <w:t xml:space="preserve"> W zakresie monitorowania i </w:t>
      </w:r>
      <w:r w:rsidR="00226279">
        <w:t>oceny</w:t>
      </w:r>
      <w:r w:rsidR="00226279" w:rsidRPr="00D65B17">
        <w:t xml:space="preserve"> </w:t>
      </w:r>
      <w:r w:rsidR="00DF38A6">
        <w:t>świadczenia</w:t>
      </w:r>
      <w:r w:rsidRPr="00D65B17">
        <w:t xml:space="preserve"> usług opiekuńczych podejmowane są działania</w:t>
      </w:r>
      <w:r w:rsidR="00A0511E">
        <w:t xml:space="preserve"> polegające na </w:t>
      </w:r>
      <w:r w:rsidR="00A0511E" w:rsidRPr="00A0511E">
        <w:t>zbierani</w:t>
      </w:r>
      <w:r w:rsidR="00A0511E">
        <w:t>u</w:t>
      </w:r>
      <w:r w:rsidR="00A0511E" w:rsidRPr="00A0511E">
        <w:t xml:space="preserve"> i analizowani</w:t>
      </w:r>
      <w:r w:rsidR="00A0511E">
        <w:t>u</w:t>
      </w:r>
      <w:r w:rsidR="00A0511E" w:rsidRPr="00A0511E">
        <w:t xml:space="preserve"> informacji na temat świadczonych usług opiekuńczych</w:t>
      </w:r>
      <w:r w:rsidRPr="00D65B17">
        <w:t>, w szczególności:</w:t>
      </w:r>
    </w:p>
    <w:p w14:paraId="252F7022" w14:textId="1E1407A6" w:rsidR="001B608B" w:rsidRPr="00D65B17" w:rsidRDefault="00D65B17" w:rsidP="002A688B">
      <w:pPr>
        <w:pStyle w:val="PKTpunkt"/>
      </w:pPr>
      <w:r w:rsidRPr="00D65B17">
        <w:t>1)</w:t>
      </w:r>
      <w:r w:rsidR="00AF098C">
        <w:tab/>
      </w:r>
      <w:bookmarkStart w:id="20" w:name="_Hlk230861967"/>
      <w:r w:rsidR="005923B5" w:rsidRPr="005923B5">
        <w:t>ośrodek pomocy społecznej</w:t>
      </w:r>
      <w:r w:rsidR="00022BCD">
        <w:t xml:space="preserve"> </w:t>
      </w:r>
      <w:bookmarkStart w:id="21" w:name="OLE_LINK9"/>
      <w:r w:rsidR="00022BCD">
        <w:t>lub centrum usług społecznych</w:t>
      </w:r>
      <w:r w:rsidR="005923B5" w:rsidRPr="005923B5">
        <w:t xml:space="preserve"> </w:t>
      </w:r>
      <w:bookmarkEnd w:id="21"/>
      <w:r w:rsidRPr="00D65B17">
        <w:t>o</w:t>
      </w:r>
      <w:r w:rsidR="001B608B" w:rsidRPr="00D65B17">
        <w:t>kreśl</w:t>
      </w:r>
      <w:r w:rsidR="005923B5">
        <w:t>a</w:t>
      </w:r>
      <w:r w:rsidR="001B608B" w:rsidRPr="00D65B17">
        <w:t xml:space="preserve"> wewnętrzn</w:t>
      </w:r>
      <w:r w:rsidR="005923B5">
        <w:t>e</w:t>
      </w:r>
      <w:r w:rsidR="001B608B" w:rsidRPr="00D65B17">
        <w:t xml:space="preserve"> procedur</w:t>
      </w:r>
      <w:r w:rsidR="005923B5">
        <w:t>y</w:t>
      </w:r>
      <w:r w:rsidR="001B608B" w:rsidRPr="00D65B17">
        <w:t xml:space="preserve"> weryfikacji zapewnienia usług</w:t>
      </w:r>
      <w:bookmarkEnd w:id="20"/>
      <w:r w:rsidR="00D02010" w:rsidRPr="00D02010">
        <w:t xml:space="preserve"> zgodnie ze standardem i sposobem świadczenia usług opiekuńczych określonym w przepisach niniejszego rozporządzenia</w:t>
      </w:r>
      <w:r w:rsidR="001B608B" w:rsidRPr="00D65B17">
        <w:t xml:space="preserve">, w tym w </w:t>
      </w:r>
      <w:r w:rsidR="001B608B" w:rsidRPr="00D65B17">
        <w:lastRenderedPageBreak/>
        <w:t>ramach realizowanych</w:t>
      </w:r>
      <w:r w:rsidR="00C34BB5">
        <w:t xml:space="preserve"> </w:t>
      </w:r>
      <w:r w:rsidR="003C56F1">
        <w:t>kontroli wewn</w:t>
      </w:r>
      <w:r w:rsidR="00C34BB5">
        <w:t>ę</w:t>
      </w:r>
      <w:r w:rsidR="003C56F1">
        <w:t>trznych</w:t>
      </w:r>
      <w:r w:rsidR="001B608B" w:rsidRPr="00D65B17">
        <w:t xml:space="preserve"> i przeprowadzanych ankiet dot</w:t>
      </w:r>
      <w:r w:rsidR="005923B5">
        <w:t>yczących</w:t>
      </w:r>
      <w:r w:rsidR="001B608B" w:rsidRPr="00D65B17">
        <w:t xml:space="preserve"> prawidłowości realizacji usług;</w:t>
      </w:r>
    </w:p>
    <w:p w14:paraId="27ED9574" w14:textId="51BF8939" w:rsidR="001B608B" w:rsidRPr="00D65B17" w:rsidRDefault="00D65B17" w:rsidP="002A688B">
      <w:pPr>
        <w:pStyle w:val="PKTpunkt"/>
      </w:pPr>
      <w:r w:rsidRPr="00D65B17">
        <w:t>2)</w:t>
      </w:r>
      <w:r w:rsidR="00AF098C">
        <w:tab/>
      </w:r>
      <w:r w:rsidRPr="00D65B17">
        <w:t>s</w:t>
      </w:r>
      <w:r w:rsidR="001B608B" w:rsidRPr="00D65B17">
        <w:t xml:space="preserve">posób realizacji usług opiekuńczych świadczonych na rzecz odbiorcy usług jest monitorowany przez </w:t>
      </w:r>
      <w:bookmarkStart w:id="22" w:name="OLE_LINK4"/>
      <w:r w:rsidR="001B608B" w:rsidRPr="00D65B17">
        <w:t>ośrodek pomocy społecznej</w:t>
      </w:r>
      <w:r w:rsidR="00905C6A" w:rsidRPr="00905C6A">
        <w:t xml:space="preserve"> lub centrum usług społecznych </w:t>
      </w:r>
      <w:bookmarkEnd w:id="22"/>
      <w:r w:rsidR="001B608B" w:rsidRPr="00D65B17">
        <w:t>przez:</w:t>
      </w:r>
    </w:p>
    <w:p w14:paraId="608B5975" w14:textId="6EE1BF09" w:rsidR="001B608B" w:rsidRPr="00D65B17" w:rsidRDefault="00D65B17" w:rsidP="002A688B">
      <w:pPr>
        <w:pStyle w:val="LITlitera"/>
      </w:pPr>
      <w:r w:rsidRPr="00D65B17">
        <w:t>a)</w:t>
      </w:r>
      <w:r w:rsidR="00AF098C">
        <w:tab/>
      </w:r>
      <w:r w:rsidR="002C6498">
        <w:t>kontrole</w:t>
      </w:r>
      <w:r w:rsidR="002C6498" w:rsidRPr="00D65B17">
        <w:t xml:space="preserve"> </w:t>
      </w:r>
      <w:r w:rsidR="001B608B" w:rsidRPr="00D65B17">
        <w:t>wewnętrzne, realizowane nie</w:t>
      </w:r>
      <w:r w:rsidR="008E4B6A">
        <w:t xml:space="preserve"> </w:t>
      </w:r>
      <w:r w:rsidR="001B608B" w:rsidRPr="00D65B17">
        <w:t xml:space="preserve">rzadziej niż raz na </w:t>
      </w:r>
      <w:r w:rsidR="00D36E96">
        <w:t>6</w:t>
      </w:r>
      <w:r w:rsidR="001B608B" w:rsidRPr="00D65B17">
        <w:t xml:space="preserve"> miesi</w:t>
      </w:r>
      <w:r w:rsidR="005978BE">
        <w:t>ę</w:t>
      </w:r>
      <w:r w:rsidR="001B608B" w:rsidRPr="00D65B17">
        <w:t>c</w:t>
      </w:r>
      <w:r w:rsidR="00BB2897">
        <w:t>y</w:t>
      </w:r>
      <w:r w:rsidR="001B608B" w:rsidRPr="00D65B17">
        <w:t xml:space="preserve">, przy czym w uzasadnionych przypadkach </w:t>
      </w:r>
      <w:r w:rsidR="002C6498">
        <w:t>kontrole wewnętrzne</w:t>
      </w:r>
      <w:r w:rsidR="002C6498" w:rsidRPr="00D65B17">
        <w:t xml:space="preserve"> </w:t>
      </w:r>
      <w:r w:rsidR="001B608B" w:rsidRPr="00D65B17">
        <w:t xml:space="preserve">są prowadzone częściej, </w:t>
      </w:r>
    </w:p>
    <w:p w14:paraId="5CF3C0EF" w14:textId="656AAE29" w:rsidR="001B608B" w:rsidRDefault="00D65B17" w:rsidP="002A688B">
      <w:pPr>
        <w:pStyle w:val="LITlitera"/>
      </w:pPr>
      <w:r w:rsidRPr="00D65B17">
        <w:t>b)</w:t>
      </w:r>
      <w:r w:rsidR="00AF098C">
        <w:tab/>
      </w:r>
      <w:r w:rsidR="001B608B" w:rsidRPr="00D65B17">
        <w:t>ankiety oceniające prawidłowość realizacji usług, przeprowadzane nie</w:t>
      </w:r>
      <w:r w:rsidR="008E4B6A">
        <w:t xml:space="preserve"> </w:t>
      </w:r>
      <w:r w:rsidR="001B608B" w:rsidRPr="00D65B17">
        <w:t>rzadziej niż jeden raz na pół roku u każdej osoby</w:t>
      </w:r>
      <w:r w:rsidR="007969E9">
        <w:t>,</w:t>
      </w:r>
      <w:r w:rsidR="000A615F">
        <w:t xml:space="preserve"> </w:t>
      </w:r>
      <w:r w:rsidR="000A615F" w:rsidRPr="000A615F">
        <w:t>na rzecz której świadczone są usługi</w:t>
      </w:r>
      <w:r w:rsidR="00A377F1">
        <w:t>;</w:t>
      </w:r>
    </w:p>
    <w:p w14:paraId="0E3D6C17" w14:textId="48A83854" w:rsidR="00A377F1" w:rsidRPr="00A377F1" w:rsidRDefault="00A377F1" w:rsidP="002A688B">
      <w:pPr>
        <w:pStyle w:val="PKTpunkt"/>
      </w:pPr>
      <w:r w:rsidRPr="00A377F1">
        <w:t>3)</w:t>
      </w:r>
      <w:r w:rsidR="00AF098C">
        <w:tab/>
      </w:r>
      <w:r>
        <w:t>o</w:t>
      </w:r>
      <w:r w:rsidRPr="00A377F1">
        <w:t>środek pomocy społecznej</w:t>
      </w:r>
      <w:r w:rsidR="00905C6A" w:rsidRPr="00905C6A">
        <w:t xml:space="preserve"> lub centrum usług społecznych </w:t>
      </w:r>
      <w:r w:rsidR="00284FAA">
        <w:t xml:space="preserve">w ustalony przez siebie sposób </w:t>
      </w:r>
      <w:r w:rsidRPr="00A377F1">
        <w:t>wskazuje odbiorcy usług i jego rodzinie możliwość, również anonimowego, zgłoszenia uwag do sposobu realizacji usług</w:t>
      </w:r>
      <w:r>
        <w:t>;</w:t>
      </w:r>
    </w:p>
    <w:p w14:paraId="65686AF8" w14:textId="7885DBC2" w:rsidR="00A377F1" w:rsidRPr="00D65B17" w:rsidRDefault="00A377F1" w:rsidP="002A688B">
      <w:pPr>
        <w:pStyle w:val="PKTpunkt"/>
      </w:pPr>
      <w:r w:rsidRPr="00A377F1">
        <w:t>4)</w:t>
      </w:r>
      <w:r w:rsidR="00AF098C">
        <w:tab/>
      </w:r>
      <w:r>
        <w:t>a</w:t>
      </w:r>
      <w:r w:rsidRPr="00A377F1">
        <w:t>naliza wyników kontroli wewnętrznych i ankiet</w:t>
      </w:r>
      <w:r>
        <w:t>,</w:t>
      </w:r>
      <w:r w:rsidRPr="00A377F1">
        <w:t xml:space="preserve"> o których mowa w pkt </w:t>
      </w:r>
      <w:r w:rsidR="00EA28F6">
        <w:t>2</w:t>
      </w:r>
      <w:r w:rsidR="0005242C">
        <w:t>,</w:t>
      </w:r>
      <w:r w:rsidR="00EA28F6">
        <w:t xml:space="preserve"> </w:t>
      </w:r>
      <w:r w:rsidRPr="00A377F1">
        <w:t>dokonywana jest okresowo, nie</w:t>
      </w:r>
      <w:r w:rsidR="008E4B6A">
        <w:t xml:space="preserve"> </w:t>
      </w:r>
      <w:r w:rsidRPr="00A377F1">
        <w:t>rzadziej jednak niż raz w roku, a wyniki stanowią podstawę działań korygujących i usprawniających realizację usług.</w:t>
      </w:r>
    </w:p>
    <w:p w14:paraId="71DCAA45" w14:textId="4A0C7D63" w:rsidR="001B608B" w:rsidRPr="001B608B" w:rsidRDefault="00D65B17" w:rsidP="00392F36">
      <w:pPr>
        <w:pStyle w:val="ARTartustawynprozporzdzenia"/>
      </w:pPr>
      <w:r w:rsidRPr="00D65B17">
        <w:rPr>
          <w:rStyle w:val="Ppogrubienie"/>
        </w:rPr>
        <w:t xml:space="preserve">§ </w:t>
      </w:r>
      <w:r>
        <w:rPr>
          <w:rStyle w:val="Ppogrubienie"/>
        </w:rPr>
        <w:t>6</w:t>
      </w:r>
      <w:r w:rsidRPr="00D65B17">
        <w:rPr>
          <w:rStyle w:val="Ppogrubienie"/>
        </w:rPr>
        <w:t>.</w:t>
      </w:r>
      <w:r>
        <w:t xml:space="preserve"> </w:t>
      </w:r>
      <w:r w:rsidR="001B608B" w:rsidRPr="001B608B">
        <w:t xml:space="preserve">Rozporządzenie wchodzi w życie </w:t>
      </w:r>
      <w:r w:rsidR="00F75EA0">
        <w:t xml:space="preserve">z dniem </w:t>
      </w:r>
      <w:r w:rsidR="00F50E6A">
        <w:t xml:space="preserve">31 sierpnia 2026 r. </w:t>
      </w:r>
    </w:p>
    <w:p w14:paraId="0E92C593" w14:textId="28A63FF5" w:rsidR="00261A16" w:rsidRDefault="00261A16" w:rsidP="00737F6A"/>
    <w:p w14:paraId="0CF05FD7" w14:textId="7C9979AB" w:rsidR="00AC2E39" w:rsidRDefault="00AC2E39" w:rsidP="00737F6A"/>
    <w:p w14:paraId="26DD88AA" w14:textId="6375950A" w:rsidR="00AC2E39" w:rsidRDefault="00AC2E39" w:rsidP="00737F6A"/>
    <w:p w14:paraId="30E38244" w14:textId="2309382E" w:rsidR="00AC2E39" w:rsidRDefault="00AC2E39" w:rsidP="00737F6A"/>
    <w:p w14:paraId="33BD0F82" w14:textId="7708BD0C" w:rsidR="00AC2E39" w:rsidRDefault="00AC2E39" w:rsidP="00737F6A"/>
    <w:p w14:paraId="254978DC" w14:textId="77777777" w:rsidR="00AC2E39" w:rsidRDefault="00AC2E39" w:rsidP="00737F6A"/>
    <w:p w14:paraId="0CB3DC75" w14:textId="77777777" w:rsidR="00AC2E39" w:rsidRPr="00AC2E39" w:rsidRDefault="00AC2E39" w:rsidP="00AC2E39">
      <w:pPr>
        <w:pStyle w:val="OZNPARAFYADNOTACJE"/>
      </w:pPr>
      <w:r w:rsidRPr="00AC2E39">
        <w:t>Za zgodność pod względem prawnym, legislacyjnym i redakcyjnym</w:t>
      </w:r>
    </w:p>
    <w:p w14:paraId="6B1D2E45" w14:textId="77777777" w:rsidR="00AC2E39" w:rsidRPr="00AC2E39" w:rsidRDefault="00AC2E39" w:rsidP="00AC2E39">
      <w:pPr>
        <w:pStyle w:val="OZNPARAFYADNOTACJE"/>
      </w:pPr>
      <w:r w:rsidRPr="00AC2E39">
        <w:t>Małgorzata Wójcik</w:t>
      </w:r>
    </w:p>
    <w:p w14:paraId="59850EFE" w14:textId="77777777" w:rsidR="00AC2E39" w:rsidRPr="00AC2E39" w:rsidRDefault="00AC2E39" w:rsidP="00AC2E39">
      <w:pPr>
        <w:pStyle w:val="OZNPARAFYADNOTACJE"/>
      </w:pPr>
      <w:r w:rsidRPr="00AC2E39">
        <w:t>Zastępca Dyrektora Departamentu Prawnego</w:t>
      </w:r>
    </w:p>
    <w:p w14:paraId="609CFEE9" w14:textId="77777777" w:rsidR="00AC2E39" w:rsidRPr="00AC2E39" w:rsidRDefault="00AC2E39" w:rsidP="00AC2E39">
      <w:pPr>
        <w:pStyle w:val="OZNPARAFYADNOTACJE"/>
      </w:pPr>
      <w:r w:rsidRPr="00AC2E39">
        <w:t xml:space="preserve">W ministerstwie rodziny, pracy i polityki społecznej                      </w:t>
      </w:r>
    </w:p>
    <w:p w14:paraId="2C83EA43" w14:textId="01EC2C48" w:rsidR="00AC2E39" w:rsidRPr="00737F6A" w:rsidRDefault="00AC2E39" w:rsidP="00AC2E39">
      <w:pPr>
        <w:pStyle w:val="OZNPARAFYADNOTACJE"/>
      </w:pPr>
      <w:r w:rsidRPr="00AC2E39">
        <w:t xml:space="preserve"> /-kwalifikowany podpis elektroniczny-/</w:t>
      </w:r>
    </w:p>
    <w:sectPr w:rsidR="00AC2E39" w:rsidRPr="00737F6A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9FF7" w14:textId="77777777" w:rsidR="003D13A2" w:rsidRDefault="003D13A2">
      <w:r>
        <w:separator/>
      </w:r>
    </w:p>
  </w:endnote>
  <w:endnote w:type="continuationSeparator" w:id="0">
    <w:p w14:paraId="1401531E" w14:textId="77777777" w:rsidR="003D13A2" w:rsidRDefault="003D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D01B3" w14:textId="77777777" w:rsidR="003D13A2" w:rsidRDefault="003D13A2">
      <w:r>
        <w:separator/>
      </w:r>
    </w:p>
  </w:footnote>
  <w:footnote w:type="continuationSeparator" w:id="0">
    <w:p w14:paraId="5B0BB1A0" w14:textId="77777777" w:rsidR="003D13A2" w:rsidRDefault="003D1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7FB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8B"/>
    <w:rsid w:val="000012DA"/>
    <w:rsid w:val="0000246E"/>
    <w:rsid w:val="00003862"/>
    <w:rsid w:val="00012A35"/>
    <w:rsid w:val="00016099"/>
    <w:rsid w:val="000175BF"/>
    <w:rsid w:val="00017DC2"/>
    <w:rsid w:val="00021522"/>
    <w:rsid w:val="00022BCD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8B6"/>
    <w:rsid w:val="000421D4"/>
    <w:rsid w:val="00043495"/>
    <w:rsid w:val="00046A75"/>
    <w:rsid w:val="00047312"/>
    <w:rsid w:val="000508BD"/>
    <w:rsid w:val="00051788"/>
    <w:rsid w:val="000517AB"/>
    <w:rsid w:val="0005242C"/>
    <w:rsid w:val="0005339C"/>
    <w:rsid w:val="0005571B"/>
    <w:rsid w:val="00057AB3"/>
    <w:rsid w:val="00060076"/>
    <w:rsid w:val="000601B2"/>
    <w:rsid w:val="00060432"/>
    <w:rsid w:val="00060D87"/>
    <w:rsid w:val="000615A5"/>
    <w:rsid w:val="00064E4C"/>
    <w:rsid w:val="00066901"/>
    <w:rsid w:val="00066B42"/>
    <w:rsid w:val="00071857"/>
    <w:rsid w:val="00071BEE"/>
    <w:rsid w:val="000736CD"/>
    <w:rsid w:val="0007533B"/>
    <w:rsid w:val="0007545D"/>
    <w:rsid w:val="000760BF"/>
    <w:rsid w:val="0007613E"/>
    <w:rsid w:val="000761E5"/>
    <w:rsid w:val="0007671D"/>
    <w:rsid w:val="00076BFC"/>
    <w:rsid w:val="00077FC4"/>
    <w:rsid w:val="000814A7"/>
    <w:rsid w:val="0008557B"/>
    <w:rsid w:val="00085CE7"/>
    <w:rsid w:val="000906EE"/>
    <w:rsid w:val="00091BA2"/>
    <w:rsid w:val="000944EF"/>
    <w:rsid w:val="0009732D"/>
    <w:rsid w:val="000973F0"/>
    <w:rsid w:val="00097817"/>
    <w:rsid w:val="000A1296"/>
    <w:rsid w:val="000A1C27"/>
    <w:rsid w:val="000A1DAD"/>
    <w:rsid w:val="000A2649"/>
    <w:rsid w:val="000A2F8B"/>
    <w:rsid w:val="000A323B"/>
    <w:rsid w:val="000A615F"/>
    <w:rsid w:val="000A7E2E"/>
    <w:rsid w:val="000B298D"/>
    <w:rsid w:val="000B5B2D"/>
    <w:rsid w:val="000B5DCE"/>
    <w:rsid w:val="000B5E9A"/>
    <w:rsid w:val="000C05BA"/>
    <w:rsid w:val="000C0E8F"/>
    <w:rsid w:val="000C3780"/>
    <w:rsid w:val="000C49D7"/>
    <w:rsid w:val="000C4AEB"/>
    <w:rsid w:val="000C4BC4"/>
    <w:rsid w:val="000C679A"/>
    <w:rsid w:val="000C7DBA"/>
    <w:rsid w:val="000D0110"/>
    <w:rsid w:val="000D2468"/>
    <w:rsid w:val="000D318A"/>
    <w:rsid w:val="000D6173"/>
    <w:rsid w:val="000D6F83"/>
    <w:rsid w:val="000E1D4F"/>
    <w:rsid w:val="000E25CC"/>
    <w:rsid w:val="000E2C9A"/>
    <w:rsid w:val="000E3694"/>
    <w:rsid w:val="000E490F"/>
    <w:rsid w:val="000E57CF"/>
    <w:rsid w:val="000E6241"/>
    <w:rsid w:val="000E6FF9"/>
    <w:rsid w:val="000E7553"/>
    <w:rsid w:val="000F2BE3"/>
    <w:rsid w:val="000F3437"/>
    <w:rsid w:val="000F3D0D"/>
    <w:rsid w:val="000F6ED4"/>
    <w:rsid w:val="000F7A6E"/>
    <w:rsid w:val="001010F0"/>
    <w:rsid w:val="001042BA"/>
    <w:rsid w:val="00106D03"/>
    <w:rsid w:val="001101BC"/>
    <w:rsid w:val="00110465"/>
    <w:rsid w:val="00110628"/>
    <w:rsid w:val="001114BC"/>
    <w:rsid w:val="0011245A"/>
    <w:rsid w:val="0011493E"/>
    <w:rsid w:val="00114F9C"/>
    <w:rsid w:val="00115B72"/>
    <w:rsid w:val="00117361"/>
    <w:rsid w:val="001209EC"/>
    <w:rsid w:val="00120A9E"/>
    <w:rsid w:val="00125A9C"/>
    <w:rsid w:val="001270A2"/>
    <w:rsid w:val="00131237"/>
    <w:rsid w:val="001329AC"/>
    <w:rsid w:val="00134CA0"/>
    <w:rsid w:val="0014026F"/>
    <w:rsid w:val="00144FA3"/>
    <w:rsid w:val="001466A1"/>
    <w:rsid w:val="00147A47"/>
    <w:rsid w:val="00147AA1"/>
    <w:rsid w:val="001520CF"/>
    <w:rsid w:val="001549A2"/>
    <w:rsid w:val="0015667C"/>
    <w:rsid w:val="00157110"/>
    <w:rsid w:val="0015742A"/>
    <w:rsid w:val="00157DA1"/>
    <w:rsid w:val="00163147"/>
    <w:rsid w:val="00164C57"/>
    <w:rsid w:val="00164C9D"/>
    <w:rsid w:val="00167780"/>
    <w:rsid w:val="00172F7A"/>
    <w:rsid w:val="00173150"/>
    <w:rsid w:val="00173390"/>
    <w:rsid w:val="001736F0"/>
    <w:rsid w:val="00173BB3"/>
    <w:rsid w:val="001740D0"/>
    <w:rsid w:val="00174F2C"/>
    <w:rsid w:val="0017658C"/>
    <w:rsid w:val="00180F2A"/>
    <w:rsid w:val="00182268"/>
    <w:rsid w:val="00183409"/>
    <w:rsid w:val="00184B91"/>
    <w:rsid w:val="00184D4A"/>
    <w:rsid w:val="00186EC1"/>
    <w:rsid w:val="00191E1F"/>
    <w:rsid w:val="0019473B"/>
    <w:rsid w:val="001952B1"/>
    <w:rsid w:val="00196E39"/>
    <w:rsid w:val="00197649"/>
    <w:rsid w:val="00197D6A"/>
    <w:rsid w:val="001A01FB"/>
    <w:rsid w:val="001A10E9"/>
    <w:rsid w:val="001A183D"/>
    <w:rsid w:val="001A2B65"/>
    <w:rsid w:val="001A3CD3"/>
    <w:rsid w:val="001A5BEF"/>
    <w:rsid w:val="001A6157"/>
    <w:rsid w:val="001A7F15"/>
    <w:rsid w:val="001B21F7"/>
    <w:rsid w:val="001B342E"/>
    <w:rsid w:val="001B608B"/>
    <w:rsid w:val="001C1832"/>
    <w:rsid w:val="001C188C"/>
    <w:rsid w:val="001D1783"/>
    <w:rsid w:val="001D53CD"/>
    <w:rsid w:val="001D55A3"/>
    <w:rsid w:val="001D5AF5"/>
    <w:rsid w:val="001E1849"/>
    <w:rsid w:val="001E1E73"/>
    <w:rsid w:val="001E4E0C"/>
    <w:rsid w:val="001E526D"/>
    <w:rsid w:val="001E53F9"/>
    <w:rsid w:val="001E5655"/>
    <w:rsid w:val="001E7CE0"/>
    <w:rsid w:val="001F1832"/>
    <w:rsid w:val="001F220F"/>
    <w:rsid w:val="001F25B3"/>
    <w:rsid w:val="001F6616"/>
    <w:rsid w:val="00202BD4"/>
    <w:rsid w:val="00204A97"/>
    <w:rsid w:val="002114EF"/>
    <w:rsid w:val="0021464D"/>
    <w:rsid w:val="002166AD"/>
    <w:rsid w:val="00217871"/>
    <w:rsid w:val="00220646"/>
    <w:rsid w:val="00221C15"/>
    <w:rsid w:val="00221ED8"/>
    <w:rsid w:val="002231EA"/>
    <w:rsid w:val="00223FDF"/>
    <w:rsid w:val="00226279"/>
    <w:rsid w:val="002279C0"/>
    <w:rsid w:val="00235C81"/>
    <w:rsid w:val="0023727E"/>
    <w:rsid w:val="00242081"/>
    <w:rsid w:val="00243777"/>
    <w:rsid w:val="002441CD"/>
    <w:rsid w:val="002501A3"/>
    <w:rsid w:val="0025166C"/>
    <w:rsid w:val="002538A5"/>
    <w:rsid w:val="002555D4"/>
    <w:rsid w:val="002556DF"/>
    <w:rsid w:val="00256E7B"/>
    <w:rsid w:val="002570E8"/>
    <w:rsid w:val="00261A16"/>
    <w:rsid w:val="00263522"/>
    <w:rsid w:val="00264EC6"/>
    <w:rsid w:val="00265C83"/>
    <w:rsid w:val="00271013"/>
    <w:rsid w:val="00273FE4"/>
    <w:rsid w:val="002765B4"/>
    <w:rsid w:val="00276A94"/>
    <w:rsid w:val="00276F9B"/>
    <w:rsid w:val="00284FAA"/>
    <w:rsid w:val="0029405D"/>
    <w:rsid w:val="00294FA6"/>
    <w:rsid w:val="00295A6F"/>
    <w:rsid w:val="002A20C4"/>
    <w:rsid w:val="002A3FAB"/>
    <w:rsid w:val="002A570F"/>
    <w:rsid w:val="002A688B"/>
    <w:rsid w:val="002A7292"/>
    <w:rsid w:val="002A7358"/>
    <w:rsid w:val="002A7902"/>
    <w:rsid w:val="002B0CDB"/>
    <w:rsid w:val="002B0F6B"/>
    <w:rsid w:val="002B1518"/>
    <w:rsid w:val="002B23B8"/>
    <w:rsid w:val="002B2D8B"/>
    <w:rsid w:val="002B321B"/>
    <w:rsid w:val="002B4034"/>
    <w:rsid w:val="002B4429"/>
    <w:rsid w:val="002B68A6"/>
    <w:rsid w:val="002B7FAF"/>
    <w:rsid w:val="002C16A1"/>
    <w:rsid w:val="002C2FC6"/>
    <w:rsid w:val="002C6498"/>
    <w:rsid w:val="002D0C4F"/>
    <w:rsid w:val="002D1364"/>
    <w:rsid w:val="002D4D30"/>
    <w:rsid w:val="002D5000"/>
    <w:rsid w:val="002D598D"/>
    <w:rsid w:val="002D7188"/>
    <w:rsid w:val="002E0C22"/>
    <w:rsid w:val="002E1B41"/>
    <w:rsid w:val="002E1DE3"/>
    <w:rsid w:val="002E2AB6"/>
    <w:rsid w:val="002E3F34"/>
    <w:rsid w:val="002E412A"/>
    <w:rsid w:val="002E5F79"/>
    <w:rsid w:val="002E64FA"/>
    <w:rsid w:val="002E6514"/>
    <w:rsid w:val="002F0A00"/>
    <w:rsid w:val="002F0A11"/>
    <w:rsid w:val="002F0CFA"/>
    <w:rsid w:val="002F669F"/>
    <w:rsid w:val="002F6931"/>
    <w:rsid w:val="002F7C35"/>
    <w:rsid w:val="00300A01"/>
    <w:rsid w:val="00301C97"/>
    <w:rsid w:val="0031004C"/>
    <w:rsid w:val="003105F6"/>
    <w:rsid w:val="00311297"/>
    <w:rsid w:val="003113BE"/>
    <w:rsid w:val="003122CA"/>
    <w:rsid w:val="003148FD"/>
    <w:rsid w:val="00320224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2D1"/>
    <w:rsid w:val="00352867"/>
    <w:rsid w:val="00352DAE"/>
    <w:rsid w:val="00354EB9"/>
    <w:rsid w:val="003557D8"/>
    <w:rsid w:val="003602AE"/>
    <w:rsid w:val="00360929"/>
    <w:rsid w:val="00360ADD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F36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3A1"/>
    <w:rsid w:val="003C0AD9"/>
    <w:rsid w:val="003C0ED0"/>
    <w:rsid w:val="003C1D49"/>
    <w:rsid w:val="003C35C4"/>
    <w:rsid w:val="003C56F1"/>
    <w:rsid w:val="003C653B"/>
    <w:rsid w:val="003C7A2F"/>
    <w:rsid w:val="003D12C2"/>
    <w:rsid w:val="003D13A2"/>
    <w:rsid w:val="003D31B9"/>
    <w:rsid w:val="003D3867"/>
    <w:rsid w:val="003E0D1A"/>
    <w:rsid w:val="003E1478"/>
    <w:rsid w:val="003E2DA3"/>
    <w:rsid w:val="003E63AD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08E3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37B23"/>
    <w:rsid w:val="00440C99"/>
    <w:rsid w:val="0044175C"/>
    <w:rsid w:val="00445F4D"/>
    <w:rsid w:val="004504C0"/>
    <w:rsid w:val="004550FB"/>
    <w:rsid w:val="0045702A"/>
    <w:rsid w:val="00460675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6E2B"/>
    <w:rsid w:val="0048048B"/>
    <w:rsid w:val="00480A58"/>
    <w:rsid w:val="00482151"/>
    <w:rsid w:val="00485FAD"/>
    <w:rsid w:val="00487AED"/>
    <w:rsid w:val="00491EDF"/>
    <w:rsid w:val="00492A3F"/>
    <w:rsid w:val="00494F62"/>
    <w:rsid w:val="004A1A62"/>
    <w:rsid w:val="004A2001"/>
    <w:rsid w:val="004A3590"/>
    <w:rsid w:val="004B00A7"/>
    <w:rsid w:val="004B0155"/>
    <w:rsid w:val="004B11F1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636"/>
    <w:rsid w:val="004D2DEE"/>
    <w:rsid w:val="004D2E1F"/>
    <w:rsid w:val="004D7FD9"/>
    <w:rsid w:val="004E1324"/>
    <w:rsid w:val="004E19A5"/>
    <w:rsid w:val="004E37E5"/>
    <w:rsid w:val="004E3FDB"/>
    <w:rsid w:val="004E66E8"/>
    <w:rsid w:val="004F1F4A"/>
    <w:rsid w:val="004F214B"/>
    <w:rsid w:val="004F296D"/>
    <w:rsid w:val="004F3046"/>
    <w:rsid w:val="004F4CBE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793B"/>
    <w:rsid w:val="005210B8"/>
    <w:rsid w:val="0052436E"/>
    <w:rsid w:val="0052608C"/>
    <w:rsid w:val="00526DFC"/>
    <w:rsid w:val="00526F43"/>
    <w:rsid w:val="00527651"/>
    <w:rsid w:val="00535B0E"/>
    <w:rsid w:val="005363AB"/>
    <w:rsid w:val="0053669B"/>
    <w:rsid w:val="00544EF4"/>
    <w:rsid w:val="00545E53"/>
    <w:rsid w:val="00546C42"/>
    <w:rsid w:val="005479D9"/>
    <w:rsid w:val="00551B2F"/>
    <w:rsid w:val="005525C5"/>
    <w:rsid w:val="00552A1D"/>
    <w:rsid w:val="005572BD"/>
    <w:rsid w:val="00557A12"/>
    <w:rsid w:val="00560AC7"/>
    <w:rsid w:val="00561AFB"/>
    <w:rsid w:val="00561FA8"/>
    <w:rsid w:val="005635ED"/>
    <w:rsid w:val="00563B83"/>
    <w:rsid w:val="0056400C"/>
    <w:rsid w:val="00565253"/>
    <w:rsid w:val="00566513"/>
    <w:rsid w:val="00570191"/>
    <w:rsid w:val="00570570"/>
    <w:rsid w:val="00570FF7"/>
    <w:rsid w:val="005722DD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729"/>
    <w:rsid w:val="00585F33"/>
    <w:rsid w:val="00591124"/>
    <w:rsid w:val="005923B5"/>
    <w:rsid w:val="00593343"/>
    <w:rsid w:val="00597024"/>
    <w:rsid w:val="005978BE"/>
    <w:rsid w:val="005A0274"/>
    <w:rsid w:val="005A095C"/>
    <w:rsid w:val="005A3122"/>
    <w:rsid w:val="005A669D"/>
    <w:rsid w:val="005A75D8"/>
    <w:rsid w:val="005B713E"/>
    <w:rsid w:val="005C03B6"/>
    <w:rsid w:val="005C1B73"/>
    <w:rsid w:val="005C348E"/>
    <w:rsid w:val="005C4594"/>
    <w:rsid w:val="005C68E1"/>
    <w:rsid w:val="005C73B7"/>
    <w:rsid w:val="005D3763"/>
    <w:rsid w:val="005D55E1"/>
    <w:rsid w:val="005E1010"/>
    <w:rsid w:val="005E1985"/>
    <w:rsid w:val="005E19F7"/>
    <w:rsid w:val="005E2563"/>
    <w:rsid w:val="005E3536"/>
    <w:rsid w:val="005E4F04"/>
    <w:rsid w:val="005E62C2"/>
    <w:rsid w:val="005E6C71"/>
    <w:rsid w:val="005F0349"/>
    <w:rsid w:val="005F0963"/>
    <w:rsid w:val="005F2824"/>
    <w:rsid w:val="005F2EBA"/>
    <w:rsid w:val="005F35ED"/>
    <w:rsid w:val="005F7812"/>
    <w:rsid w:val="005F7A88"/>
    <w:rsid w:val="00603A1A"/>
    <w:rsid w:val="006046D5"/>
    <w:rsid w:val="006048DC"/>
    <w:rsid w:val="00607A93"/>
    <w:rsid w:val="00610C08"/>
    <w:rsid w:val="00611F74"/>
    <w:rsid w:val="0061569E"/>
    <w:rsid w:val="00615772"/>
    <w:rsid w:val="00616BF7"/>
    <w:rsid w:val="00621256"/>
    <w:rsid w:val="00621FCC"/>
    <w:rsid w:val="00622E4B"/>
    <w:rsid w:val="006333DA"/>
    <w:rsid w:val="00635134"/>
    <w:rsid w:val="006356E2"/>
    <w:rsid w:val="0063617C"/>
    <w:rsid w:val="0063725B"/>
    <w:rsid w:val="00642A65"/>
    <w:rsid w:val="00642D78"/>
    <w:rsid w:val="00644F6B"/>
    <w:rsid w:val="00645DCE"/>
    <w:rsid w:val="006465AC"/>
    <w:rsid w:val="006465BF"/>
    <w:rsid w:val="00647BFB"/>
    <w:rsid w:val="00653B22"/>
    <w:rsid w:val="00656D72"/>
    <w:rsid w:val="00657BF4"/>
    <w:rsid w:val="006603FB"/>
    <w:rsid w:val="006608DF"/>
    <w:rsid w:val="006608E1"/>
    <w:rsid w:val="006623AC"/>
    <w:rsid w:val="006644BE"/>
    <w:rsid w:val="00664F1F"/>
    <w:rsid w:val="0066780B"/>
    <w:rsid w:val="006678AF"/>
    <w:rsid w:val="006701EF"/>
    <w:rsid w:val="006731AF"/>
    <w:rsid w:val="00673BA5"/>
    <w:rsid w:val="00680058"/>
    <w:rsid w:val="00681F9F"/>
    <w:rsid w:val="006840EA"/>
    <w:rsid w:val="006844E2"/>
    <w:rsid w:val="00685267"/>
    <w:rsid w:val="006852B5"/>
    <w:rsid w:val="00685D14"/>
    <w:rsid w:val="006872AE"/>
    <w:rsid w:val="00690082"/>
    <w:rsid w:val="00690252"/>
    <w:rsid w:val="006946BB"/>
    <w:rsid w:val="006969FA"/>
    <w:rsid w:val="006A01B8"/>
    <w:rsid w:val="006A2B59"/>
    <w:rsid w:val="006A35D5"/>
    <w:rsid w:val="006A748A"/>
    <w:rsid w:val="006B18C6"/>
    <w:rsid w:val="006B44A5"/>
    <w:rsid w:val="006B62C3"/>
    <w:rsid w:val="006C419E"/>
    <w:rsid w:val="006C4A31"/>
    <w:rsid w:val="006C5429"/>
    <w:rsid w:val="006C5AC2"/>
    <w:rsid w:val="006C6AFB"/>
    <w:rsid w:val="006C70DD"/>
    <w:rsid w:val="006D0871"/>
    <w:rsid w:val="006D2735"/>
    <w:rsid w:val="006D45B2"/>
    <w:rsid w:val="006D5D8D"/>
    <w:rsid w:val="006D70E8"/>
    <w:rsid w:val="006E0FCC"/>
    <w:rsid w:val="006E1D87"/>
    <w:rsid w:val="006E1E96"/>
    <w:rsid w:val="006E208D"/>
    <w:rsid w:val="006E2864"/>
    <w:rsid w:val="006E2D0D"/>
    <w:rsid w:val="006E5E21"/>
    <w:rsid w:val="006F2648"/>
    <w:rsid w:val="006F2F10"/>
    <w:rsid w:val="006F482B"/>
    <w:rsid w:val="006F6311"/>
    <w:rsid w:val="00701952"/>
    <w:rsid w:val="00702556"/>
    <w:rsid w:val="0070277E"/>
    <w:rsid w:val="00704140"/>
    <w:rsid w:val="00704156"/>
    <w:rsid w:val="00705008"/>
    <w:rsid w:val="007061EE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1D8"/>
    <w:rsid w:val="0072457F"/>
    <w:rsid w:val="00725406"/>
    <w:rsid w:val="0072621B"/>
    <w:rsid w:val="00730555"/>
    <w:rsid w:val="007307A3"/>
    <w:rsid w:val="007312CC"/>
    <w:rsid w:val="00736A64"/>
    <w:rsid w:val="00737F6A"/>
    <w:rsid w:val="007410B6"/>
    <w:rsid w:val="0074196D"/>
    <w:rsid w:val="00743662"/>
    <w:rsid w:val="007438F8"/>
    <w:rsid w:val="00744C6F"/>
    <w:rsid w:val="007452A5"/>
    <w:rsid w:val="007457F6"/>
    <w:rsid w:val="00745ABB"/>
    <w:rsid w:val="00746E38"/>
    <w:rsid w:val="00747CD5"/>
    <w:rsid w:val="007519FE"/>
    <w:rsid w:val="0075350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D61"/>
    <w:rsid w:val="00770F6B"/>
    <w:rsid w:val="007715ED"/>
    <w:rsid w:val="00771883"/>
    <w:rsid w:val="00772041"/>
    <w:rsid w:val="00776DC2"/>
    <w:rsid w:val="00780122"/>
    <w:rsid w:val="00780C74"/>
    <w:rsid w:val="0078214B"/>
    <w:rsid w:val="00783921"/>
    <w:rsid w:val="00783F73"/>
    <w:rsid w:val="0078498A"/>
    <w:rsid w:val="00785BCE"/>
    <w:rsid w:val="007877DF"/>
    <w:rsid w:val="007878FE"/>
    <w:rsid w:val="00792207"/>
    <w:rsid w:val="00792B64"/>
    <w:rsid w:val="00792E29"/>
    <w:rsid w:val="0079379A"/>
    <w:rsid w:val="00794953"/>
    <w:rsid w:val="007969E9"/>
    <w:rsid w:val="00796FFF"/>
    <w:rsid w:val="007A1F2F"/>
    <w:rsid w:val="007A29BE"/>
    <w:rsid w:val="007A2A5C"/>
    <w:rsid w:val="007A315A"/>
    <w:rsid w:val="007A5150"/>
    <w:rsid w:val="007A5373"/>
    <w:rsid w:val="007A789F"/>
    <w:rsid w:val="007B3E89"/>
    <w:rsid w:val="007B75BC"/>
    <w:rsid w:val="007C0BD6"/>
    <w:rsid w:val="007C33AC"/>
    <w:rsid w:val="007C3806"/>
    <w:rsid w:val="007C5BB7"/>
    <w:rsid w:val="007D07D5"/>
    <w:rsid w:val="007D0973"/>
    <w:rsid w:val="007D1C64"/>
    <w:rsid w:val="007D32DD"/>
    <w:rsid w:val="007D6DCE"/>
    <w:rsid w:val="007D72C4"/>
    <w:rsid w:val="007E0760"/>
    <w:rsid w:val="007E2CFE"/>
    <w:rsid w:val="007E59C9"/>
    <w:rsid w:val="007F0072"/>
    <w:rsid w:val="007F2EB6"/>
    <w:rsid w:val="007F54C3"/>
    <w:rsid w:val="00802949"/>
    <w:rsid w:val="0080301E"/>
    <w:rsid w:val="0080365F"/>
    <w:rsid w:val="00804A36"/>
    <w:rsid w:val="00812BE5"/>
    <w:rsid w:val="00813863"/>
    <w:rsid w:val="00817429"/>
    <w:rsid w:val="00817A69"/>
    <w:rsid w:val="00817A71"/>
    <w:rsid w:val="00821514"/>
    <w:rsid w:val="00821E35"/>
    <w:rsid w:val="00824591"/>
    <w:rsid w:val="00824AED"/>
    <w:rsid w:val="008261FF"/>
    <w:rsid w:val="00826FA6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4297"/>
    <w:rsid w:val="008460B6"/>
    <w:rsid w:val="00847C9D"/>
    <w:rsid w:val="00850C9D"/>
    <w:rsid w:val="00852B59"/>
    <w:rsid w:val="008536BB"/>
    <w:rsid w:val="00856272"/>
    <w:rsid w:val="008563FF"/>
    <w:rsid w:val="0086018B"/>
    <w:rsid w:val="008611DD"/>
    <w:rsid w:val="008616C1"/>
    <w:rsid w:val="0086193F"/>
    <w:rsid w:val="00861DBF"/>
    <w:rsid w:val="008620DE"/>
    <w:rsid w:val="00866867"/>
    <w:rsid w:val="00867A27"/>
    <w:rsid w:val="00872257"/>
    <w:rsid w:val="008753E6"/>
    <w:rsid w:val="0087738C"/>
    <w:rsid w:val="008802AF"/>
    <w:rsid w:val="00881926"/>
    <w:rsid w:val="0088318F"/>
    <w:rsid w:val="0088331D"/>
    <w:rsid w:val="00883979"/>
    <w:rsid w:val="008852B0"/>
    <w:rsid w:val="00885AE7"/>
    <w:rsid w:val="00886B60"/>
    <w:rsid w:val="00887889"/>
    <w:rsid w:val="008920FF"/>
    <w:rsid w:val="008926E8"/>
    <w:rsid w:val="008933E4"/>
    <w:rsid w:val="00894F19"/>
    <w:rsid w:val="00896A10"/>
    <w:rsid w:val="00896D92"/>
    <w:rsid w:val="008971B5"/>
    <w:rsid w:val="008A4E75"/>
    <w:rsid w:val="008A5D26"/>
    <w:rsid w:val="008A6B13"/>
    <w:rsid w:val="008A6ECB"/>
    <w:rsid w:val="008B0BF9"/>
    <w:rsid w:val="008B2866"/>
    <w:rsid w:val="008B3859"/>
    <w:rsid w:val="008B436D"/>
    <w:rsid w:val="008B4D15"/>
    <w:rsid w:val="008B4E49"/>
    <w:rsid w:val="008B7712"/>
    <w:rsid w:val="008B7B26"/>
    <w:rsid w:val="008C3524"/>
    <w:rsid w:val="008C4061"/>
    <w:rsid w:val="008C4229"/>
    <w:rsid w:val="008C5BE0"/>
    <w:rsid w:val="008C5EEA"/>
    <w:rsid w:val="008C69DC"/>
    <w:rsid w:val="008C7233"/>
    <w:rsid w:val="008D0B6A"/>
    <w:rsid w:val="008D0FE8"/>
    <w:rsid w:val="008D15B9"/>
    <w:rsid w:val="008D2434"/>
    <w:rsid w:val="008E171D"/>
    <w:rsid w:val="008E2785"/>
    <w:rsid w:val="008E4B6A"/>
    <w:rsid w:val="008E78A3"/>
    <w:rsid w:val="008F0654"/>
    <w:rsid w:val="008F0656"/>
    <w:rsid w:val="008F06CB"/>
    <w:rsid w:val="008F2E83"/>
    <w:rsid w:val="008F612A"/>
    <w:rsid w:val="0090293D"/>
    <w:rsid w:val="009034DE"/>
    <w:rsid w:val="00905396"/>
    <w:rsid w:val="00905C6A"/>
    <w:rsid w:val="0090605D"/>
    <w:rsid w:val="00906419"/>
    <w:rsid w:val="009116A3"/>
    <w:rsid w:val="00912889"/>
    <w:rsid w:val="00913A42"/>
    <w:rsid w:val="00914167"/>
    <w:rsid w:val="009143DB"/>
    <w:rsid w:val="00915065"/>
    <w:rsid w:val="00915294"/>
    <w:rsid w:val="00917CE5"/>
    <w:rsid w:val="009217C0"/>
    <w:rsid w:val="00925130"/>
    <w:rsid w:val="00925241"/>
    <w:rsid w:val="00925A19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32C7"/>
    <w:rsid w:val="00956812"/>
    <w:rsid w:val="00956A4A"/>
    <w:rsid w:val="0095719A"/>
    <w:rsid w:val="009623E9"/>
    <w:rsid w:val="00963EEB"/>
    <w:rsid w:val="009648BC"/>
    <w:rsid w:val="00964C2F"/>
    <w:rsid w:val="00965F88"/>
    <w:rsid w:val="009664F9"/>
    <w:rsid w:val="00966AA0"/>
    <w:rsid w:val="009670C1"/>
    <w:rsid w:val="00970277"/>
    <w:rsid w:val="00977490"/>
    <w:rsid w:val="00977C04"/>
    <w:rsid w:val="00984E03"/>
    <w:rsid w:val="00987E85"/>
    <w:rsid w:val="00997816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C5"/>
    <w:rsid w:val="009B6EF7"/>
    <w:rsid w:val="009B7000"/>
    <w:rsid w:val="009B739C"/>
    <w:rsid w:val="009B7B78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48C5"/>
    <w:rsid w:val="009E4EBD"/>
    <w:rsid w:val="009E5B3F"/>
    <w:rsid w:val="009E7D90"/>
    <w:rsid w:val="009F1AB0"/>
    <w:rsid w:val="009F44B2"/>
    <w:rsid w:val="009F501D"/>
    <w:rsid w:val="00A039D5"/>
    <w:rsid w:val="00A046AD"/>
    <w:rsid w:val="00A0511E"/>
    <w:rsid w:val="00A079C1"/>
    <w:rsid w:val="00A10CC5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53D9"/>
    <w:rsid w:val="00A26A90"/>
    <w:rsid w:val="00A26B27"/>
    <w:rsid w:val="00A26F6E"/>
    <w:rsid w:val="00A26F8E"/>
    <w:rsid w:val="00A30E4F"/>
    <w:rsid w:val="00A32253"/>
    <w:rsid w:val="00A3310E"/>
    <w:rsid w:val="00A333A0"/>
    <w:rsid w:val="00A377F1"/>
    <w:rsid w:val="00A37E70"/>
    <w:rsid w:val="00A40821"/>
    <w:rsid w:val="00A437E1"/>
    <w:rsid w:val="00A4685E"/>
    <w:rsid w:val="00A47576"/>
    <w:rsid w:val="00A50CD4"/>
    <w:rsid w:val="00A51191"/>
    <w:rsid w:val="00A56D62"/>
    <w:rsid w:val="00A56F07"/>
    <w:rsid w:val="00A5762C"/>
    <w:rsid w:val="00A600FC"/>
    <w:rsid w:val="00A60BCA"/>
    <w:rsid w:val="00A61B5A"/>
    <w:rsid w:val="00A638DA"/>
    <w:rsid w:val="00A651E1"/>
    <w:rsid w:val="00A65B41"/>
    <w:rsid w:val="00A65E00"/>
    <w:rsid w:val="00A66A78"/>
    <w:rsid w:val="00A7436E"/>
    <w:rsid w:val="00A74E96"/>
    <w:rsid w:val="00A75A8E"/>
    <w:rsid w:val="00A77A20"/>
    <w:rsid w:val="00A80D53"/>
    <w:rsid w:val="00A824DD"/>
    <w:rsid w:val="00A83030"/>
    <w:rsid w:val="00A83676"/>
    <w:rsid w:val="00A83B7B"/>
    <w:rsid w:val="00A84274"/>
    <w:rsid w:val="00A850F3"/>
    <w:rsid w:val="00A853E3"/>
    <w:rsid w:val="00A864E3"/>
    <w:rsid w:val="00A87648"/>
    <w:rsid w:val="00A93290"/>
    <w:rsid w:val="00A94574"/>
    <w:rsid w:val="00A95936"/>
    <w:rsid w:val="00A96265"/>
    <w:rsid w:val="00A97084"/>
    <w:rsid w:val="00A976F5"/>
    <w:rsid w:val="00AA0E80"/>
    <w:rsid w:val="00AA1244"/>
    <w:rsid w:val="00AA1C2C"/>
    <w:rsid w:val="00AA2D42"/>
    <w:rsid w:val="00AA35F6"/>
    <w:rsid w:val="00AA62E5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4DD"/>
    <w:rsid w:val="00AC0055"/>
    <w:rsid w:val="00AC00F2"/>
    <w:rsid w:val="00AC2E39"/>
    <w:rsid w:val="00AC31B5"/>
    <w:rsid w:val="00AC3F6A"/>
    <w:rsid w:val="00AC4EA1"/>
    <w:rsid w:val="00AC5381"/>
    <w:rsid w:val="00AC5920"/>
    <w:rsid w:val="00AD0E65"/>
    <w:rsid w:val="00AD2BF2"/>
    <w:rsid w:val="00AD39DE"/>
    <w:rsid w:val="00AD4E90"/>
    <w:rsid w:val="00AD5422"/>
    <w:rsid w:val="00AE2EC2"/>
    <w:rsid w:val="00AE4179"/>
    <w:rsid w:val="00AE4425"/>
    <w:rsid w:val="00AE4951"/>
    <w:rsid w:val="00AE4FBE"/>
    <w:rsid w:val="00AE650F"/>
    <w:rsid w:val="00AE6555"/>
    <w:rsid w:val="00AE7D16"/>
    <w:rsid w:val="00AF098C"/>
    <w:rsid w:val="00AF4CAA"/>
    <w:rsid w:val="00AF4F4B"/>
    <w:rsid w:val="00AF571A"/>
    <w:rsid w:val="00AF60A0"/>
    <w:rsid w:val="00AF67FC"/>
    <w:rsid w:val="00AF6F59"/>
    <w:rsid w:val="00AF7DF5"/>
    <w:rsid w:val="00B006E5"/>
    <w:rsid w:val="00B024C2"/>
    <w:rsid w:val="00B04A27"/>
    <w:rsid w:val="00B07700"/>
    <w:rsid w:val="00B13921"/>
    <w:rsid w:val="00B13A24"/>
    <w:rsid w:val="00B1528C"/>
    <w:rsid w:val="00B16ACD"/>
    <w:rsid w:val="00B21487"/>
    <w:rsid w:val="00B232D1"/>
    <w:rsid w:val="00B24DB5"/>
    <w:rsid w:val="00B27015"/>
    <w:rsid w:val="00B314B8"/>
    <w:rsid w:val="00B31F9E"/>
    <w:rsid w:val="00B3268F"/>
    <w:rsid w:val="00B32C2C"/>
    <w:rsid w:val="00B33741"/>
    <w:rsid w:val="00B33A1A"/>
    <w:rsid w:val="00B33E6C"/>
    <w:rsid w:val="00B35A51"/>
    <w:rsid w:val="00B371CC"/>
    <w:rsid w:val="00B41CD9"/>
    <w:rsid w:val="00B427E6"/>
    <w:rsid w:val="00B428A6"/>
    <w:rsid w:val="00B43E1F"/>
    <w:rsid w:val="00B45F78"/>
    <w:rsid w:val="00B45FBC"/>
    <w:rsid w:val="00B47094"/>
    <w:rsid w:val="00B51A7D"/>
    <w:rsid w:val="00B535C2"/>
    <w:rsid w:val="00B55544"/>
    <w:rsid w:val="00B55CC8"/>
    <w:rsid w:val="00B62E1E"/>
    <w:rsid w:val="00B642FC"/>
    <w:rsid w:val="00B64D26"/>
    <w:rsid w:val="00B64FBB"/>
    <w:rsid w:val="00B65BA8"/>
    <w:rsid w:val="00B702EA"/>
    <w:rsid w:val="00B70E22"/>
    <w:rsid w:val="00B743A7"/>
    <w:rsid w:val="00B774CB"/>
    <w:rsid w:val="00B80402"/>
    <w:rsid w:val="00B80B9A"/>
    <w:rsid w:val="00B81FC5"/>
    <w:rsid w:val="00B830B7"/>
    <w:rsid w:val="00B83F79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2897"/>
    <w:rsid w:val="00BB32F2"/>
    <w:rsid w:val="00BB4338"/>
    <w:rsid w:val="00BB6C0E"/>
    <w:rsid w:val="00BB7B38"/>
    <w:rsid w:val="00BC11E5"/>
    <w:rsid w:val="00BC14E3"/>
    <w:rsid w:val="00BC4BC6"/>
    <w:rsid w:val="00BC4BFE"/>
    <w:rsid w:val="00BC4D13"/>
    <w:rsid w:val="00BC52FD"/>
    <w:rsid w:val="00BC6AD6"/>
    <w:rsid w:val="00BC6E62"/>
    <w:rsid w:val="00BC7443"/>
    <w:rsid w:val="00BC748B"/>
    <w:rsid w:val="00BD0648"/>
    <w:rsid w:val="00BD1040"/>
    <w:rsid w:val="00BD34AA"/>
    <w:rsid w:val="00BD45AA"/>
    <w:rsid w:val="00BD52D0"/>
    <w:rsid w:val="00BD6583"/>
    <w:rsid w:val="00BE0C44"/>
    <w:rsid w:val="00BE1B8B"/>
    <w:rsid w:val="00BE2A18"/>
    <w:rsid w:val="00BE2C01"/>
    <w:rsid w:val="00BE2FA4"/>
    <w:rsid w:val="00BE41EC"/>
    <w:rsid w:val="00BE56FB"/>
    <w:rsid w:val="00BF3DDE"/>
    <w:rsid w:val="00BF6589"/>
    <w:rsid w:val="00BF6711"/>
    <w:rsid w:val="00BF6F7F"/>
    <w:rsid w:val="00C00647"/>
    <w:rsid w:val="00C02764"/>
    <w:rsid w:val="00C04CEF"/>
    <w:rsid w:val="00C0662F"/>
    <w:rsid w:val="00C06C15"/>
    <w:rsid w:val="00C11943"/>
    <w:rsid w:val="00C11A22"/>
    <w:rsid w:val="00C12E96"/>
    <w:rsid w:val="00C14763"/>
    <w:rsid w:val="00C16141"/>
    <w:rsid w:val="00C16295"/>
    <w:rsid w:val="00C2363F"/>
    <w:rsid w:val="00C236C8"/>
    <w:rsid w:val="00C23A1A"/>
    <w:rsid w:val="00C260B1"/>
    <w:rsid w:val="00C26E56"/>
    <w:rsid w:val="00C303AA"/>
    <w:rsid w:val="00C31406"/>
    <w:rsid w:val="00C34BB5"/>
    <w:rsid w:val="00C356D7"/>
    <w:rsid w:val="00C37194"/>
    <w:rsid w:val="00C40637"/>
    <w:rsid w:val="00C40F6C"/>
    <w:rsid w:val="00C44426"/>
    <w:rsid w:val="00C445F3"/>
    <w:rsid w:val="00C451F4"/>
    <w:rsid w:val="00C45EB1"/>
    <w:rsid w:val="00C53CAE"/>
    <w:rsid w:val="00C54A3A"/>
    <w:rsid w:val="00C54B79"/>
    <w:rsid w:val="00C55566"/>
    <w:rsid w:val="00C56448"/>
    <w:rsid w:val="00C667BE"/>
    <w:rsid w:val="00C6766B"/>
    <w:rsid w:val="00C72223"/>
    <w:rsid w:val="00C76009"/>
    <w:rsid w:val="00C76417"/>
    <w:rsid w:val="00C7726F"/>
    <w:rsid w:val="00C823DA"/>
    <w:rsid w:val="00C8259F"/>
    <w:rsid w:val="00C82746"/>
    <w:rsid w:val="00C8312F"/>
    <w:rsid w:val="00C84C47"/>
    <w:rsid w:val="00C85837"/>
    <w:rsid w:val="00C858A4"/>
    <w:rsid w:val="00C8626D"/>
    <w:rsid w:val="00C86AFA"/>
    <w:rsid w:val="00CA6478"/>
    <w:rsid w:val="00CB0CDF"/>
    <w:rsid w:val="00CB18D0"/>
    <w:rsid w:val="00CB1C8A"/>
    <w:rsid w:val="00CB24F5"/>
    <w:rsid w:val="00CB2638"/>
    <w:rsid w:val="00CB2663"/>
    <w:rsid w:val="00CB3BBE"/>
    <w:rsid w:val="00CB59E9"/>
    <w:rsid w:val="00CC06DF"/>
    <w:rsid w:val="00CC0D6A"/>
    <w:rsid w:val="00CC269E"/>
    <w:rsid w:val="00CC3831"/>
    <w:rsid w:val="00CC3E3D"/>
    <w:rsid w:val="00CC519B"/>
    <w:rsid w:val="00CD12C1"/>
    <w:rsid w:val="00CD194F"/>
    <w:rsid w:val="00CD214E"/>
    <w:rsid w:val="00CD2CE7"/>
    <w:rsid w:val="00CD46FA"/>
    <w:rsid w:val="00CD53F7"/>
    <w:rsid w:val="00CD5973"/>
    <w:rsid w:val="00CE31A6"/>
    <w:rsid w:val="00CE5D49"/>
    <w:rsid w:val="00CE65A2"/>
    <w:rsid w:val="00CE6A65"/>
    <w:rsid w:val="00CF09AA"/>
    <w:rsid w:val="00CF4813"/>
    <w:rsid w:val="00CF5233"/>
    <w:rsid w:val="00CF6E97"/>
    <w:rsid w:val="00D0158C"/>
    <w:rsid w:val="00D02010"/>
    <w:rsid w:val="00D02996"/>
    <w:rsid w:val="00D029B8"/>
    <w:rsid w:val="00D02F60"/>
    <w:rsid w:val="00D0403F"/>
    <w:rsid w:val="00D0464E"/>
    <w:rsid w:val="00D04A96"/>
    <w:rsid w:val="00D07A7B"/>
    <w:rsid w:val="00D10E06"/>
    <w:rsid w:val="00D143E5"/>
    <w:rsid w:val="00D15197"/>
    <w:rsid w:val="00D16820"/>
    <w:rsid w:val="00D169C8"/>
    <w:rsid w:val="00D1793F"/>
    <w:rsid w:val="00D22AF5"/>
    <w:rsid w:val="00D235EA"/>
    <w:rsid w:val="00D240A1"/>
    <w:rsid w:val="00D247A9"/>
    <w:rsid w:val="00D2504A"/>
    <w:rsid w:val="00D304D2"/>
    <w:rsid w:val="00D321AA"/>
    <w:rsid w:val="00D32721"/>
    <w:rsid w:val="00D328DC"/>
    <w:rsid w:val="00D33387"/>
    <w:rsid w:val="00D36A1A"/>
    <w:rsid w:val="00D36AC0"/>
    <w:rsid w:val="00D36E96"/>
    <w:rsid w:val="00D402FB"/>
    <w:rsid w:val="00D47D7A"/>
    <w:rsid w:val="00D50ABD"/>
    <w:rsid w:val="00D51FA2"/>
    <w:rsid w:val="00D549ED"/>
    <w:rsid w:val="00D55290"/>
    <w:rsid w:val="00D57791"/>
    <w:rsid w:val="00D6046A"/>
    <w:rsid w:val="00D62870"/>
    <w:rsid w:val="00D6460E"/>
    <w:rsid w:val="00D655D9"/>
    <w:rsid w:val="00D65872"/>
    <w:rsid w:val="00D65B17"/>
    <w:rsid w:val="00D676F3"/>
    <w:rsid w:val="00D70EF5"/>
    <w:rsid w:val="00D71024"/>
    <w:rsid w:val="00D71A25"/>
    <w:rsid w:val="00D71FCF"/>
    <w:rsid w:val="00D72A54"/>
    <w:rsid w:val="00D72CC1"/>
    <w:rsid w:val="00D74985"/>
    <w:rsid w:val="00D76EC9"/>
    <w:rsid w:val="00D80E7D"/>
    <w:rsid w:val="00D80F9C"/>
    <w:rsid w:val="00D81397"/>
    <w:rsid w:val="00D845DF"/>
    <w:rsid w:val="00D848B9"/>
    <w:rsid w:val="00D90E69"/>
    <w:rsid w:val="00D91368"/>
    <w:rsid w:val="00D93106"/>
    <w:rsid w:val="00D933E9"/>
    <w:rsid w:val="00D94094"/>
    <w:rsid w:val="00D9505D"/>
    <w:rsid w:val="00D953D0"/>
    <w:rsid w:val="00D959F5"/>
    <w:rsid w:val="00D96884"/>
    <w:rsid w:val="00DA085C"/>
    <w:rsid w:val="00DA101A"/>
    <w:rsid w:val="00DA3FDD"/>
    <w:rsid w:val="00DA7017"/>
    <w:rsid w:val="00DA7028"/>
    <w:rsid w:val="00DA71BC"/>
    <w:rsid w:val="00DB1AD2"/>
    <w:rsid w:val="00DB2B58"/>
    <w:rsid w:val="00DB5206"/>
    <w:rsid w:val="00DB6276"/>
    <w:rsid w:val="00DB63F5"/>
    <w:rsid w:val="00DC1C6B"/>
    <w:rsid w:val="00DC2374"/>
    <w:rsid w:val="00DC2C2E"/>
    <w:rsid w:val="00DC4AF0"/>
    <w:rsid w:val="00DC7886"/>
    <w:rsid w:val="00DD0CF2"/>
    <w:rsid w:val="00DD6A7A"/>
    <w:rsid w:val="00DD6C0A"/>
    <w:rsid w:val="00DD7E68"/>
    <w:rsid w:val="00DE1554"/>
    <w:rsid w:val="00DE2901"/>
    <w:rsid w:val="00DE590F"/>
    <w:rsid w:val="00DE7DC1"/>
    <w:rsid w:val="00DF3576"/>
    <w:rsid w:val="00DF38A6"/>
    <w:rsid w:val="00DF3F7E"/>
    <w:rsid w:val="00DF7648"/>
    <w:rsid w:val="00E00270"/>
    <w:rsid w:val="00E00E29"/>
    <w:rsid w:val="00E02BAB"/>
    <w:rsid w:val="00E04CEB"/>
    <w:rsid w:val="00E056B4"/>
    <w:rsid w:val="00E060BC"/>
    <w:rsid w:val="00E11420"/>
    <w:rsid w:val="00E11E02"/>
    <w:rsid w:val="00E132FB"/>
    <w:rsid w:val="00E170B7"/>
    <w:rsid w:val="00E177DD"/>
    <w:rsid w:val="00E20900"/>
    <w:rsid w:val="00E20C7F"/>
    <w:rsid w:val="00E2246A"/>
    <w:rsid w:val="00E2396E"/>
    <w:rsid w:val="00E24728"/>
    <w:rsid w:val="00E276AC"/>
    <w:rsid w:val="00E31679"/>
    <w:rsid w:val="00E31DD6"/>
    <w:rsid w:val="00E34A35"/>
    <w:rsid w:val="00E3716D"/>
    <w:rsid w:val="00E37C2F"/>
    <w:rsid w:val="00E40F42"/>
    <w:rsid w:val="00E41C28"/>
    <w:rsid w:val="00E46308"/>
    <w:rsid w:val="00E50517"/>
    <w:rsid w:val="00E50A90"/>
    <w:rsid w:val="00E51E17"/>
    <w:rsid w:val="00E52DAB"/>
    <w:rsid w:val="00E539B0"/>
    <w:rsid w:val="00E55994"/>
    <w:rsid w:val="00E57655"/>
    <w:rsid w:val="00E60606"/>
    <w:rsid w:val="00E60C66"/>
    <w:rsid w:val="00E6164D"/>
    <w:rsid w:val="00E618C9"/>
    <w:rsid w:val="00E62537"/>
    <w:rsid w:val="00E62774"/>
    <w:rsid w:val="00E6307C"/>
    <w:rsid w:val="00E636FA"/>
    <w:rsid w:val="00E66C50"/>
    <w:rsid w:val="00E679D3"/>
    <w:rsid w:val="00E70303"/>
    <w:rsid w:val="00E71208"/>
    <w:rsid w:val="00E71444"/>
    <w:rsid w:val="00E71C91"/>
    <w:rsid w:val="00E720A1"/>
    <w:rsid w:val="00E75DDA"/>
    <w:rsid w:val="00E7719D"/>
    <w:rsid w:val="00E773E8"/>
    <w:rsid w:val="00E80447"/>
    <w:rsid w:val="00E83ADD"/>
    <w:rsid w:val="00E83ECD"/>
    <w:rsid w:val="00E84F38"/>
    <w:rsid w:val="00E85623"/>
    <w:rsid w:val="00E87441"/>
    <w:rsid w:val="00E91FAE"/>
    <w:rsid w:val="00E96E3F"/>
    <w:rsid w:val="00E97429"/>
    <w:rsid w:val="00EA270C"/>
    <w:rsid w:val="00EA28F6"/>
    <w:rsid w:val="00EA4974"/>
    <w:rsid w:val="00EA532E"/>
    <w:rsid w:val="00EB06D9"/>
    <w:rsid w:val="00EB192B"/>
    <w:rsid w:val="00EB19ED"/>
    <w:rsid w:val="00EB1CAB"/>
    <w:rsid w:val="00EB6588"/>
    <w:rsid w:val="00EC0343"/>
    <w:rsid w:val="00EC0F5A"/>
    <w:rsid w:val="00EC4265"/>
    <w:rsid w:val="00EC4CEB"/>
    <w:rsid w:val="00EC60D3"/>
    <w:rsid w:val="00EC659E"/>
    <w:rsid w:val="00EC6F82"/>
    <w:rsid w:val="00ED1DFB"/>
    <w:rsid w:val="00ED2072"/>
    <w:rsid w:val="00ED25AF"/>
    <w:rsid w:val="00ED2AE0"/>
    <w:rsid w:val="00ED35B7"/>
    <w:rsid w:val="00ED52A5"/>
    <w:rsid w:val="00ED5553"/>
    <w:rsid w:val="00ED5E36"/>
    <w:rsid w:val="00ED6961"/>
    <w:rsid w:val="00EF0B96"/>
    <w:rsid w:val="00EF3486"/>
    <w:rsid w:val="00EF47AF"/>
    <w:rsid w:val="00EF53B6"/>
    <w:rsid w:val="00EF62B6"/>
    <w:rsid w:val="00F00B73"/>
    <w:rsid w:val="00F04FDC"/>
    <w:rsid w:val="00F115CA"/>
    <w:rsid w:val="00F14817"/>
    <w:rsid w:val="00F14EBA"/>
    <w:rsid w:val="00F1510F"/>
    <w:rsid w:val="00F1533A"/>
    <w:rsid w:val="00F15E5A"/>
    <w:rsid w:val="00F17F0A"/>
    <w:rsid w:val="00F23D30"/>
    <w:rsid w:val="00F2668F"/>
    <w:rsid w:val="00F2742F"/>
    <w:rsid w:val="00F2753B"/>
    <w:rsid w:val="00F27E6C"/>
    <w:rsid w:val="00F3219A"/>
    <w:rsid w:val="00F33F8B"/>
    <w:rsid w:val="00F340B2"/>
    <w:rsid w:val="00F402AD"/>
    <w:rsid w:val="00F40FD9"/>
    <w:rsid w:val="00F43390"/>
    <w:rsid w:val="00F43EC5"/>
    <w:rsid w:val="00F443B2"/>
    <w:rsid w:val="00F458D8"/>
    <w:rsid w:val="00F50237"/>
    <w:rsid w:val="00F50E6A"/>
    <w:rsid w:val="00F53596"/>
    <w:rsid w:val="00F53D6A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75EA0"/>
    <w:rsid w:val="00F804BF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48CA"/>
    <w:rsid w:val="00F97A52"/>
    <w:rsid w:val="00FA13C2"/>
    <w:rsid w:val="00FA4CAB"/>
    <w:rsid w:val="00FA7C44"/>
    <w:rsid w:val="00FA7F91"/>
    <w:rsid w:val="00FA7FFC"/>
    <w:rsid w:val="00FB0ED8"/>
    <w:rsid w:val="00FB121C"/>
    <w:rsid w:val="00FB1CDD"/>
    <w:rsid w:val="00FB1FBF"/>
    <w:rsid w:val="00FB2C2F"/>
    <w:rsid w:val="00FB305C"/>
    <w:rsid w:val="00FB3365"/>
    <w:rsid w:val="00FC0D25"/>
    <w:rsid w:val="00FC2E3D"/>
    <w:rsid w:val="00FC3BDE"/>
    <w:rsid w:val="00FC498C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0774"/>
    <w:rsid w:val="00FF1DD7"/>
    <w:rsid w:val="00FF1FC7"/>
    <w:rsid w:val="00FF4453"/>
    <w:rsid w:val="00FF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E7E7C9"/>
  <w15:docId w15:val="{4BBF4868-33B5-45C3-B091-57C6FD35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58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1B6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4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D846A7-8BEC-4B72-B2F8-65F77E2E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Król Tomasz</cp:lastModifiedBy>
  <cp:revision>2</cp:revision>
  <dcterms:created xsi:type="dcterms:W3CDTF">2026-07-10T09:19:00Z</dcterms:created>
  <dcterms:modified xsi:type="dcterms:W3CDTF">2026-07-10T09:19:00Z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